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60F69" w14:textId="77777777" w:rsidR="00C77972" w:rsidRPr="00241C80" w:rsidRDefault="000712B8">
      <w:pPr>
        <w:adjustRightInd w:val="0"/>
        <w:snapToGrid w:val="0"/>
        <w:spacing w:line="360" w:lineRule="auto"/>
        <w:rPr>
          <w:rFonts w:eastAsia="楷体"/>
          <w:sz w:val="24"/>
        </w:rPr>
      </w:pPr>
      <w:bookmarkStart w:id="0" w:name="_GoBack"/>
      <w:bookmarkEnd w:id="0"/>
      <w:r w:rsidRPr="00241C80">
        <w:rPr>
          <w:rFonts w:eastAsia="楷体"/>
          <w:sz w:val="24"/>
        </w:rPr>
        <w:t>证券代码：</w:t>
      </w:r>
      <w:r w:rsidRPr="00241C80">
        <w:rPr>
          <w:rFonts w:eastAsia="楷体"/>
          <w:sz w:val="24"/>
        </w:rPr>
        <w:t xml:space="preserve">603508       </w:t>
      </w:r>
      <w:r w:rsidRPr="00241C80">
        <w:rPr>
          <w:rFonts w:eastAsia="楷体" w:hint="eastAsia"/>
          <w:sz w:val="24"/>
        </w:rPr>
        <w:t xml:space="preserve">  </w:t>
      </w:r>
      <w:r w:rsidRPr="00241C80">
        <w:rPr>
          <w:rFonts w:eastAsia="楷体"/>
          <w:sz w:val="24"/>
        </w:rPr>
        <w:t xml:space="preserve">  </w:t>
      </w:r>
      <w:r w:rsidRPr="00241C80">
        <w:rPr>
          <w:rFonts w:eastAsia="楷体"/>
          <w:sz w:val="24"/>
        </w:rPr>
        <w:t>证券简称：思维列控</w:t>
      </w:r>
      <w:r w:rsidRPr="00241C80">
        <w:rPr>
          <w:rFonts w:eastAsia="楷体"/>
          <w:sz w:val="24"/>
        </w:rPr>
        <w:t xml:space="preserve">       </w:t>
      </w:r>
      <w:r w:rsidRPr="00241C80">
        <w:rPr>
          <w:rFonts w:eastAsia="楷体"/>
          <w:sz w:val="24"/>
        </w:rPr>
        <w:t>公告编号：</w:t>
      </w:r>
      <w:r w:rsidRPr="00241C80">
        <w:rPr>
          <w:rFonts w:eastAsia="楷体"/>
          <w:sz w:val="24"/>
        </w:rPr>
        <w:t>20</w:t>
      </w:r>
      <w:r w:rsidRPr="00241C80">
        <w:rPr>
          <w:rFonts w:eastAsia="楷体" w:hint="eastAsia"/>
          <w:sz w:val="24"/>
        </w:rPr>
        <w:t>2</w:t>
      </w:r>
      <w:r w:rsidR="00C933BA" w:rsidRPr="00241C80">
        <w:rPr>
          <w:rFonts w:eastAsia="楷体"/>
          <w:sz w:val="24"/>
        </w:rPr>
        <w:t>3</w:t>
      </w:r>
      <w:r w:rsidRPr="00241C80">
        <w:rPr>
          <w:rFonts w:eastAsia="楷体" w:hint="eastAsia"/>
          <w:sz w:val="24"/>
        </w:rPr>
        <w:t>-</w:t>
      </w:r>
      <w:r w:rsidR="00C933BA" w:rsidRPr="00241C80">
        <w:rPr>
          <w:rFonts w:eastAsia="楷体" w:hint="eastAsia"/>
          <w:sz w:val="24"/>
        </w:rPr>
        <w:t>053</w:t>
      </w:r>
    </w:p>
    <w:p w14:paraId="738A0E00" w14:textId="77777777" w:rsidR="00C77972" w:rsidRPr="00241C80" w:rsidRDefault="00C77972">
      <w:pPr>
        <w:adjustRightInd w:val="0"/>
        <w:snapToGrid w:val="0"/>
        <w:spacing w:line="360" w:lineRule="auto"/>
        <w:ind w:firstLineChars="200" w:firstLine="420"/>
        <w:jc w:val="left"/>
        <w:rPr>
          <w:rFonts w:eastAsia="楷体"/>
        </w:rPr>
      </w:pPr>
    </w:p>
    <w:p w14:paraId="1248148F" w14:textId="77777777" w:rsidR="00C77972" w:rsidRPr="00E11B3D" w:rsidRDefault="000712B8">
      <w:pPr>
        <w:autoSpaceDE w:val="0"/>
        <w:autoSpaceDN w:val="0"/>
        <w:adjustRightInd w:val="0"/>
        <w:snapToGrid w:val="0"/>
        <w:spacing w:line="360" w:lineRule="auto"/>
        <w:jc w:val="center"/>
        <w:rPr>
          <w:rFonts w:eastAsia="楷体"/>
          <w:b/>
          <w:color w:val="FF0000"/>
          <w:sz w:val="36"/>
          <w:szCs w:val="36"/>
        </w:rPr>
      </w:pPr>
      <w:r w:rsidRPr="00E11B3D">
        <w:rPr>
          <w:rFonts w:eastAsia="楷体"/>
          <w:b/>
          <w:color w:val="FF0000"/>
          <w:sz w:val="36"/>
          <w:szCs w:val="36"/>
        </w:rPr>
        <w:t>河南思维自动化设备股份有限公司</w:t>
      </w:r>
    </w:p>
    <w:p w14:paraId="72495D7B" w14:textId="77777777" w:rsidR="00C77972" w:rsidRPr="00241C80" w:rsidRDefault="000712B8">
      <w:pPr>
        <w:autoSpaceDE w:val="0"/>
        <w:autoSpaceDN w:val="0"/>
        <w:adjustRightInd w:val="0"/>
        <w:snapToGrid w:val="0"/>
        <w:spacing w:line="360" w:lineRule="auto"/>
        <w:jc w:val="center"/>
        <w:rPr>
          <w:rFonts w:eastAsia="楷体"/>
          <w:b/>
          <w:sz w:val="36"/>
          <w:szCs w:val="36"/>
        </w:rPr>
      </w:pPr>
      <w:r w:rsidRPr="00E11B3D">
        <w:rPr>
          <w:rFonts w:eastAsia="楷体" w:hint="eastAsia"/>
          <w:b/>
          <w:color w:val="FF0000"/>
          <w:sz w:val="36"/>
          <w:szCs w:val="36"/>
        </w:rPr>
        <w:t>关于</w:t>
      </w:r>
      <w:r w:rsidR="00C96C95" w:rsidRPr="00E11B3D">
        <w:rPr>
          <w:rFonts w:eastAsia="楷体" w:hint="eastAsia"/>
          <w:b/>
          <w:color w:val="FF0000"/>
          <w:sz w:val="36"/>
          <w:szCs w:val="36"/>
        </w:rPr>
        <w:t>修订</w:t>
      </w:r>
      <w:r w:rsidRPr="00E11B3D">
        <w:rPr>
          <w:rFonts w:eastAsia="楷体" w:hint="eastAsia"/>
          <w:b/>
          <w:color w:val="FF0000"/>
          <w:sz w:val="36"/>
          <w:szCs w:val="36"/>
        </w:rPr>
        <w:t>《公司章程》</w:t>
      </w:r>
      <w:r w:rsidRPr="00E11B3D">
        <w:rPr>
          <w:rFonts w:eastAsia="楷体"/>
          <w:b/>
          <w:color w:val="FF0000"/>
          <w:sz w:val="36"/>
          <w:szCs w:val="36"/>
        </w:rPr>
        <w:t>的公告</w:t>
      </w:r>
    </w:p>
    <w:p w14:paraId="039425FB" w14:textId="77777777" w:rsidR="00C77972" w:rsidRPr="00241C80" w:rsidRDefault="00C77972">
      <w:pPr>
        <w:snapToGrid w:val="0"/>
        <w:spacing w:beforeLines="50" w:before="156" w:line="360" w:lineRule="exact"/>
        <w:jc w:val="center"/>
        <w:rPr>
          <w:rFonts w:eastAsia="楷体"/>
        </w:rPr>
      </w:pPr>
    </w:p>
    <w:p w14:paraId="6581D00B" w14:textId="77777777" w:rsidR="00241C80" w:rsidRPr="00782CC1" w:rsidRDefault="00241C80" w:rsidP="00241C80">
      <w:pPr>
        <w:pBdr>
          <w:top w:val="single" w:sz="4" w:space="7" w:color="auto"/>
          <w:left w:val="single" w:sz="4" w:space="4" w:color="auto"/>
          <w:bottom w:val="single" w:sz="4" w:space="1" w:color="auto"/>
          <w:right w:val="single" w:sz="4" w:space="4" w:color="auto"/>
        </w:pBdr>
        <w:adjustRightInd w:val="0"/>
        <w:snapToGrid w:val="0"/>
        <w:spacing w:line="360" w:lineRule="auto"/>
        <w:ind w:firstLineChars="200" w:firstLine="480"/>
        <w:rPr>
          <w:rFonts w:eastAsia="楷体"/>
          <w:color w:val="000000"/>
          <w:sz w:val="24"/>
        </w:rPr>
      </w:pPr>
      <w:r w:rsidRPr="00782CC1">
        <w:rPr>
          <w:rFonts w:eastAsia="楷体"/>
          <w:color w:val="000000"/>
          <w:sz w:val="24"/>
        </w:rPr>
        <w:t>本公司董事会及全体董事保证本公告内容不存在任何虚假记载、误导性陈述或者重大遗漏，并对其内容的真实性、准确性和完整性承担法律责任。</w:t>
      </w:r>
    </w:p>
    <w:p w14:paraId="4017293C" w14:textId="77777777" w:rsidR="00C77972" w:rsidRPr="00241C80" w:rsidRDefault="000712B8" w:rsidP="00064A52">
      <w:pPr>
        <w:widowControl/>
        <w:snapToGrid w:val="0"/>
        <w:spacing w:beforeLines="100" w:before="312" w:line="360" w:lineRule="auto"/>
        <w:ind w:firstLineChars="200" w:firstLine="480"/>
        <w:rPr>
          <w:rFonts w:eastAsia="楷体"/>
          <w:sz w:val="24"/>
          <w:szCs w:val="24"/>
        </w:rPr>
      </w:pPr>
      <w:r w:rsidRPr="00241C80">
        <w:rPr>
          <w:rFonts w:eastAsia="楷体" w:hint="eastAsia"/>
          <w:sz w:val="24"/>
          <w:szCs w:val="24"/>
        </w:rPr>
        <w:t>河南思维自动化设备股份有限公司（以下简称“公司”）于</w:t>
      </w:r>
      <w:r w:rsidRPr="00241C80">
        <w:rPr>
          <w:rFonts w:eastAsia="楷体" w:hint="eastAsia"/>
          <w:sz w:val="24"/>
          <w:szCs w:val="24"/>
        </w:rPr>
        <w:t>202</w:t>
      </w:r>
      <w:r w:rsidR="00C933BA" w:rsidRPr="00241C80">
        <w:rPr>
          <w:rFonts w:eastAsia="楷体"/>
          <w:sz w:val="24"/>
          <w:szCs w:val="24"/>
        </w:rPr>
        <w:t>3</w:t>
      </w:r>
      <w:r w:rsidRPr="00241C80">
        <w:rPr>
          <w:rFonts w:eastAsia="楷体" w:hint="eastAsia"/>
          <w:sz w:val="24"/>
          <w:szCs w:val="24"/>
        </w:rPr>
        <w:t>年</w:t>
      </w:r>
      <w:r w:rsidR="00C933BA" w:rsidRPr="00241C80">
        <w:rPr>
          <w:rFonts w:eastAsia="楷体"/>
          <w:sz w:val="24"/>
          <w:szCs w:val="24"/>
        </w:rPr>
        <w:t>12</w:t>
      </w:r>
      <w:r w:rsidRPr="00241C80">
        <w:rPr>
          <w:rFonts w:eastAsia="楷体" w:hint="eastAsia"/>
          <w:sz w:val="24"/>
          <w:szCs w:val="24"/>
        </w:rPr>
        <w:t>月</w:t>
      </w:r>
      <w:r w:rsidR="00C933BA" w:rsidRPr="00241C80">
        <w:rPr>
          <w:rFonts w:eastAsia="楷体" w:hint="eastAsia"/>
          <w:sz w:val="24"/>
          <w:szCs w:val="24"/>
        </w:rPr>
        <w:t>20</w:t>
      </w:r>
      <w:r w:rsidR="00C933BA" w:rsidRPr="00241C80">
        <w:rPr>
          <w:rFonts w:eastAsia="楷体" w:hint="eastAsia"/>
          <w:sz w:val="24"/>
          <w:szCs w:val="24"/>
        </w:rPr>
        <w:t>日召开第四届董事会第</w:t>
      </w:r>
      <w:r w:rsidR="00C933BA" w:rsidRPr="00241C80">
        <w:rPr>
          <w:rFonts w:eastAsia="楷体"/>
          <w:sz w:val="24"/>
          <w:szCs w:val="24"/>
        </w:rPr>
        <w:t>十</w:t>
      </w:r>
      <w:r w:rsidR="00E34A92" w:rsidRPr="00241C80">
        <w:rPr>
          <w:rFonts w:eastAsia="楷体" w:hint="eastAsia"/>
          <w:sz w:val="24"/>
          <w:szCs w:val="24"/>
        </w:rPr>
        <w:t>七</w:t>
      </w:r>
      <w:r w:rsidRPr="00241C80">
        <w:rPr>
          <w:rFonts w:eastAsia="楷体" w:hint="eastAsia"/>
          <w:sz w:val="24"/>
          <w:szCs w:val="24"/>
        </w:rPr>
        <w:t>次会议及第四届监事会第</w:t>
      </w:r>
      <w:r w:rsidR="00C933BA" w:rsidRPr="00241C80">
        <w:rPr>
          <w:rFonts w:eastAsia="楷体" w:hint="eastAsia"/>
          <w:sz w:val="24"/>
          <w:szCs w:val="24"/>
        </w:rPr>
        <w:t>十</w:t>
      </w:r>
      <w:r w:rsidR="00E34A92" w:rsidRPr="00241C80">
        <w:rPr>
          <w:rFonts w:eastAsia="楷体" w:hint="eastAsia"/>
          <w:sz w:val="24"/>
          <w:szCs w:val="24"/>
        </w:rPr>
        <w:t>七</w:t>
      </w:r>
      <w:r w:rsidR="00177EF6" w:rsidRPr="00241C80">
        <w:rPr>
          <w:rFonts w:eastAsia="楷体" w:hint="eastAsia"/>
          <w:sz w:val="24"/>
          <w:szCs w:val="24"/>
        </w:rPr>
        <w:t>次会议，审议通过了《关于</w:t>
      </w:r>
      <w:r w:rsidR="00C933BA" w:rsidRPr="00241C80">
        <w:rPr>
          <w:rFonts w:eastAsia="楷体" w:hint="eastAsia"/>
          <w:sz w:val="24"/>
          <w:szCs w:val="24"/>
        </w:rPr>
        <w:t>修订</w:t>
      </w:r>
      <w:r w:rsidRPr="00241C80">
        <w:rPr>
          <w:rFonts w:eastAsia="楷体" w:hint="eastAsia"/>
          <w:sz w:val="24"/>
          <w:szCs w:val="24"/>
        </w:rPr>
        <w:t>&lt;</w:t>
      </w:r>
      <w:r w:rsidRPr="00241C80">
        <w:rPr>
          <w:rFonts w:eastAsia="楷体" w:hint="eastAsia"/>
          <w:sz w:val="24"/>
          <w:szCs w:val="24"/>
        </w:rPr>
        <w:t>公司章程</w:t>
      </w:r>
      <w:r w:rsidRPr="00241C80">
        <w:rPr>
          <w:rFonts w:eastAsia="楷体" w:hint="eastAsia"/>
          <w:sz w:val="24"/>
          <w:szCs w:val="24"/>
        </w:rPr>
        <w:t>&gt;</w:t>
      </w:r>
      <w:r w:rsidRPr="00241C80">
        <w:rPr>
          <w:rFonts w:eastAsia="楷体" w:hint="eastAsia"/>
          <w:sz w:val="24"/>
          <w:szCs w:val="24"/>
        </w:rPr>
        <w:t>的议案》。具体内容如下：</w:t>
      </w:r>
    </w:p>
    <w:p w14:paraId="5395CA92" w14:textId="77777777" w:rsidR="00C77972" w:rsidRPr="00241C80" w:rsidRDefault="000712B8" w:rsidP="00E96F0A">
      <w:pPr>
        <w:widowControl/>
        <w:snapToGrid w:val="0"/>
        <w:spacing w:beforeLines="50" w:before="156" w:line="360" w:lineRule="auto"/>
        <w:ind w:firstLineChars="200" w:firstLine="482"/>
        <w:rPr>
          <w:rFonts w:eastAsia="楷体"/>
          <w:b/>
          <w:sz w:val="24"/>
          <w:szCs w:val="24"/>
        </w:rPr>
      </w:pPr>
      <w:r w:rsidRPr="00241C80">
        <w:rPr>
          <w:rFonts w:eastAsia="楷体" w:hint="eastAsia"/>
          <w:b/>
          <w:sz w:val="24"/>
          <w:szCs w:val="24"/>
        </w:rPr>
        <w:t>一、修订原因</w:t>
      </w:r>
    </w:p>
    <w:p w14:paraId="348932D5" w14:textId="6B125036" w:rsidR="00C933BA" w:rsidRPr="00241C80" w:rsidRDefault="00C933BA">
      <w:pPr>
        <w:widowControl/>
        <w:snapToGrid w:val="0"/>
        <w:spacing w:line="360" w:lineRule="auto"/>
        <w:ind w:firstLineChars="200" w:firstLine="480"/>
        <w:rPr>
          <w:rFonts w:eastAsia="楷体"/>
          <w:sz w:val="24"/>
          <w:szCs w:val="24"/>
        </w:rPr>
      </w:pPr>
      <w:r w:rsidRPr="00241C80">
        <w:rPr>
          <w:rFonts w:eastAsia="楷体" w:hint="eastAsia"/>
          <w:sz w:val="24"/>
          <w:szCs w:val="24"/>
        </w:rPr>
        <w:t>为进一步完善公司治理，落实独立董事制度改革相关要求，提高规范运作和科学决策水平，根据《上市公司独立董事管理办法》《上海证券交易所股票上市规则》《上海证券交易所上市公司自律监管指引第</w:t>
      </w:r>
      <w:r w:rsidRPr="00241C80">
        <w:rPr>
          <w:rFonts w:eastAsia="楷体" w:hint="eastAsia"/>
          <w:sz w:val="24"/>
          <w:szCs w:val="24"/>
        </w:rPr>
        <w:t>1</w:t>
      </w:r>
      <w:r w:rsidRPr="00241C80">
        <w:rPr>
          <w:rFonts w:eastAsia="楷体" w:hint="eastAsia"/>
          <w:sz w:val="24"/>
          <w:szCs w:val="24"/>
        </w:rPr>
        <w:t>号——规范运作》等法律法规、规范性文件的最新规定，结合公司实际情况及经营需要，对《公司章程》部分条款进行了修订。</w:t>
      </w:r>
    </w:p>
    <w:p w14:paraId="0E6FEF85" w14:textId="77777777" w:rsidR="00C77972" w:rsidRPr="00241C80" w:rsidRDefault="000712B8" w:rsidP="00E96F0A">
      <w:pPr>
        <w:widowControl/>
        <w:snapToGrid w:val="0"/>
        <w:spacing w:beforeLines="50" w:before="156" w:afterLines="50" w:after="156" w:line="360" w:lineRule="auto"/>
        <w:ind w:firstLineChars="200" w:firstLine="482"/>
        <w:rPr>
          <w:rFonts w:eastAsia="楷体"/>
          <w:b/>
          <w:sz w:val="24"/>
          <w:szCs w:val="24"/>
        </w:rPr>
      </w:pPr>
      <w:r w:rsidRPr="00241C80">
        <w:rPr>
          <w:rFonts w:eastAsia="楷体" w:hint="eastAsia"/>
          <w:b/>
          <w:sz w:val="24"/>
          <w:szCs w:val="24"/>
        </w:rPr>
        <w:t>二、《公司章程》本次修订前后对照情况</w:t>
      </w:r>
    </w:p>
    <w:tbl>
      <w:tblPr>
        <w:tblW w:w="88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5"/>
        <w:gridCol w:w="4819"/>
      </w:tblGrid>
      <w:tr w:rsidR="00241C80" w:rsidRPr="00241C80" w14:paraId="6999E894" w14:textId="77777777" w:rsidTr="00D644FD">
        <w:trPr>
          <w:jc w:val="center"/>
        </w:trPr>
        <w:tc>
          <w:tcPr>
            <w:tcW w:w="4065" w:type="dxa"/>
            <w:shd w:val="clear" w:color="auto" w:fill="auto"/>
            <w:vAlign w:val="center"/>
          </w:tcPr>
          <w:p w14:paraId="7744887F" w14:textId="77777777" w:rsidR="00C933BA" w:rsidRPr="00241C80" w:rsidRDefault="00C933BA" w:rsidP="00D644FD">
            <w:pPr>
              <w:jc w:val="center"/>
              <w:rPr>
                <w:rFonts w:eastAsia="楷体"/>
                <w:b/>
                <w:szCs w:val="21"/>
              </w:rPr>
            </w:pPr>
            <w:r w:rsidRPr="00241C80">
              <w:rPr>
                <w:rFonts w:eastAsia="楷体"/>
                <w:b/>
                <w:szCs w:val="21"/>
              </w:rPr>
              <w:t>修订前</w:t>
            </w:r>
          </w:p>
        </w:tc>
        <w:tc>
          <w:tcPr>
            <w:tcW w:w="4819" w:type="dxa"/>
            <w:shd w:val="clear" w:color="auto" w:fill="auto"/>
            <w:vAlign w:val="center"/>
          </w:tcPr>
          <w:p w14:paraId="1B355F68" w14:textId="77777777" w:rsidR="00C933BA" w:rsidRPr="00241C80" w:rsidRDefault="00C933BA" w:rsidP="00D644FD">
            <w:pPr>
              <w:jc w:val="center"/>
              <w:rPr>
                <w:rFonts w:eastAsia="楷体"/>
                <w:b/>
                <w:szCs w:val="21"/>
              </w:rPr>
            </w:pPr>
            <w:r w:rsidRPr="00241C80">
              <w:rPr>
                <w:rFonts w:eastAsia="楷体"/>
                <w:b/>
                <w:szCs w:val="21"/>
              </w:rPr>
              <w:t>修订后</w:t>
            </w:r>
          </w:p>
        </w:tc>
      </w:tr>
      <w:tr w:rsidR="00241C80" w:rsidRPr="00241C80" w14:paraId="3276FA36" w14:textId="77777777" w:rsidTr="00D644FD">
        <w:trPr>
          <w:jc w:val="center"/>
        </w:trPr>
        <w:tc>
          <w:tcPr>
            <w:tcW w:w="4065" w:type="dxa"/>
            <w:shd w:val="clear" w:color="auto" w:fill="auto"/>
            <w:vAlign w:val="center"/>
          </w:tcPr>
          <w:p w14:paraId="507C60C3" w14:textId="77777777" w:rsidR="00C933BA" w:rsidRPr="00241C80" w:rsidRDefault="00C933BA" w:rsidP="00D644FD">
            <w:pPr>
              <w:rPr>
                <w:rFonts w:eastAsia="楷体"/>
                <w:szCs w:val="21"/>
              </w:rPr>
            </w:pPr>
            <w:r w:rsidRPr="00241C80">
              <w:rPr>
                <w:rFonts w:eastAsia="楷体" w:hint="eastAsia"/>
                <w:b/>
                <w:szCs w:val="21"/>
              </w:rPr>
              <w:t>第四十一条</w:t>
            </w:r>
            <w:r w:rsidRPr="00241C80">
              <w:rPr>
                <w:rFonts w:eastAsia="楷体" w:hint="eastAsia"/>
                <w:b/>
                <w:szCs w:val="21"/>
              </w:rPr>
              <w:t xml:space="preserve"> </w:t>
            </w:r>
            <w:r w:rsidRPr="00241C80">
              <w:rPr>
                <w:rFonts w:eastAsia="楷体" w:hint="eastAsia"/>
                <w:szCs w:val="21"/>
              </w:rPr>
              <w:tab/>
            </w:r>
            <w:r w:rsidRPr="00241C80">
              <w:rPr>
                <w:rFonts w:eastAsia="楷体" w:hint="eastAsia"/>
                <w:szCs w:val="21"/>
              </w:rPr>
              <w:t>公司下列对外担保行为，须经股东大会审议通过：</w:t>
            </w:r>
          </w:p>
          <w:p w14:paraId="4E99015D" w14:textId="77777777" w:rsidR="00C933BA" w:rsidRPr="00241C80" w:rsidRDefault="00C933BA" w:rsidP="00D644FD">
            <w:pPr>
              <w:rPr>
                <w:rFonts w:eastAsia="楷体"/>
                <w:szCs w:val="21"/>
              </w:rPr>
            </w:pPr>
            <w:r w:rsidRPr="00241C80">
              <w:rPr>
                <w:rFonts w:eastAsia="楷体" w:hint="eastAsia"/>
                <w:szCs w:val="21"/>
              </w:rPr>
              <w:t>（一）单笔担保额超过上市公司最近一期经审计净资产</w:t>
            </w:r>
            <w:r w:rsidRPr="00241C80">
              <w:rPr>
                <w:rFonts w:eastAsia="楷体" w:hint="eastAsia"/>
                <w:szCs w:val="21"/>
              </w:rPr>
              <w:t>10%</w:t>
            </w:r>
            <w:r w:rsidRPr="00241C80">
              <w:rPr>
                <w:rFonts w:eastAsia="楷体" w:hint="eastAsia"/>
                <w:szCs w:val="21"/>
              </w:rPr>
              <w:t>的担保；</w:t>
            </w:r>
          </w:p>
          <w:p w14:paraId="5ED63589" w14:textId="77777777" w:rsidR="00C933BA" w:rsidRPr="00241C80" w:rsidRDefault="00C933BA" w:rsidP="00D644FD">
            <w:pPr>
              <w:rPr>
                <w:rFonts w:eastAsia="楷体"/>
                <w:szCs w:val="21"/>
              </w:rPr>
            </w:pPr>
            <w:r w:rsidRPr="00241C80">
              <w:rPr>
                <w:rFonts w:eastAsia="楷体" w:hint="eastAsia"/>
                <w:szCs w:val="21"/>
              </w:rPr>
              <w:t>（二）公司及其控股子公司的对外担保总</w:t>
            </w:r>
            <w:r w:rsidRPr="00241C80">
              <w:rPr>
                <w:rFonts w:eastAsia="楷体" w:hint="eastAsia"/>
                <w:szCs w:val="21"/>
              </w:rPr>
              <w:lastRenderedPageBreak/>
              <w:t>额，超过上市公司最近一期经审计净资产</w:t>
            </w:r>
            <w:r w:rsidRPr="00241C80">
              <w:rPr>
                <w:rFonts w:eastAsia="楷体" w:hint="eastAsia"/>
                <w:szCs w:val="21"/>
              </w:rPr>
              <w:t>50%</w:t>
            </w:r>
            <w:r w:rsidRPr="00241C80">
              <w:rPr>
                <w:rFonts w:eastAsia="楷体" w:hint="eastAsia"/>
                <w:szCs w:val="21"/>
              </w:rPr>
              <w:t>以后提供的任何担保；</w:t>
            </w:r>
          </w:p>
          <w:p w14:paraId="5AD0A00F" w14:textId="77777777" w:rsidR="00C933BA" w:rsidRPr="00241C80" w:rsidRDefault="00C933BA" w:rsidP="00D644FD">
            <w:pPr>
              <w:rPr>
                <w:rFonts w:eastAsia="楷体"/>
                <w:szCs w:val="21"/>
              </w:rPr>
            </w:pPr>
            <w:r w:rsidRPr="00241C80">
              <w:rPr>
                <w:rFonts w:eastAsia="楷体" w:hint="eastAsia"/>
                <w:szCs w:val="21"/>
              </w:rPr>
              <w:t>（三）公司的对外担保总额，达到或超过最近一期经审计总资产的</w:t>
            </w:r>
            <w:r w:rsidRPr="00241C80">
              <w:rPr>
                <w:rFonts w:eastAsia="楷体" w:hint="eastAsia"/>
                <w:szCs w:val="21"/>
              </w:rPr>
              <w:t>30%</w:t>
            </w:r>
            <w:r w:rsidRPr="00241C80">
              <w:rPr>
                <w:rFonts w:eastAsia="楷体" w:hint="eastAsia"/>
                <w:szCs w:val="21"/>
              </w:rPr>
              <w:t>以后提供的任何担保；</w:t>
            </w:r>
          </w:p>
          <w:p w14:paraId="109950BE" w14:textId="77777777" w:rsidR="00C933BA" w:rsidRPr="00241C80" w:rsidRDefault="00C933BA" w:rsidP="00D644FD">
            <w:pPr>
              <w:rPr>
                <w:rFonts w:eastAsia="楷体"/>
                <w:szCs w:val="21"/>
              </w:rPr>
            </w:pPr>
            <w:r w:rsidRPr="00241C80">
              <w:rPr>
                <w:rFonts w:eastAsia="楷体" w:hint="eastAsia"/>
                <w:szCs w:val="21"/>
              </w:rPr>
              <w:t>（四）为资产负债率超过</w:t>
            </w:r>
            <w:r w:rsidRPr="00241C80">
              <w:rPr>
                <w:rFonts w:eastAsia="楷体" w:hint="eastAsia"/>
                <w:szCs w:val="21"/>
              </w:rPr>
              <w:t>70%</w:t>
            </w:r>
            <w:r w:rsidRPr="00241C80">
              <w:rPr>
                <w:rFonts w:eastAsia="楷体" w:hint="eastAsia"/>
                <w:szCs w:val="21"/>
              </w:rPr>
              <w:t>的担保对象提供的担保；</w:t>
            </w:r>
          </w:p>
          <w:p w14:paraId="64BB5513" w14:textId="389C1D1B" w:rsidR="00C933BA" w:rsidRPr="00241C80" w:rsidRDefault="00C933BA" w:rsidP="00D644FD">
            <w:pPr>
              <w:rPr>
                <w:rFonts w:eastAsia="楷体"/>
                <w:szCs w:val="21"/>
              </w:rPr>
            </w:pPr>
            <w:r w:rsidRPr="00241C80">
              <w:rPr>
                <w:rFonts w:eastAsia="楷体" w:hint="eastAsia"/>
                <w:szCs w:val="21"/>
              </w:rPr>
              <w:t>（五）连续十二个月内担保金额累计超过公司最近一期经审计总资产的</w:t>
            </w:r>
            <w:r w:rsidRPr="00241C80">
              <w:rPr>
                <w:rFonts w:eastAsia="楷体" w:hint="eastAsia"/>
                <w:szCs w:val="21"/>
              </w:rPr>
              <w:t>30%</w:t>
            </w:r>
            <w:r w:rsidRPr="00241C80">
              <w:rPr>
                <w:rFonts w:eastAsia="楷体" w:hint="eastAsia"/>
                <w:szCs w:val="21"/>
              </w:rPr>
              <w:t>的担保；</w:t>
            </w:r>
          </w:p>
          <w:p w14:paraId="01BBA1C2" w14:textId="77777777" w:rsidR="00C933BA" w:rsidRPr="00241C80" w:rsidRDefault="00C933BA" w:rsidP="00D644FD">
            <w:pPr>
              <w:rPr>
                <w:rFonts w:eastAsia="楷体"/>
                <w:szCs w:val="21"/>
              </w:rPr>
            </w:pPr>
            <w:r w:rsidRPr="00241C80">
              <w:rPr>
                <w:rFonts w:eastAsia="楷体" w:hint="eastAsia"/>
                <w:szCs w:val="21"/>
              </w:rPr>
              <w:t>（六）</w:t>
            </w:r>
            <w:r w:rsidRPr="00241C80">
              <w:rPr>
                <w:rFonts w:eastAsia="楷体" w:hint="eastAsia"/>
                <w:szCs w:val="21"/>
              </w:rPr>
              <w:t xml:space="preserve"> </w:t>
            </w:r>
            <w:r w:rsidRPr="00241C80">
              <w:rPr>
                <w:rFonts w:eastAsia="楷体" w:hint="eastAsia"/>
                <w:szCs w:val="21"/>
              </w:rPr>
              <w:t>连续十二个月内担保金额累计超过公司最近一期经审计净资产的</w:t>
            </w:r>
            <w:r w:rsidRPr="00241C80">
              <w:rPr>
                <w:rFonts w:eastAsia="楷体" w:hint="eastAsia"/>
                <w:szCs w:val="21"/>
              </w:rPr>
              <w:t>50%</w:t>
            </w:r>
            <w:r w:rsidRPr="00241C80">
              <w:rPr>
                <w:rFonts w:eastAsia="楷体" w:hint="eastAsia"/>
                <w:szCs w:val="21"/>
              </w:rPr>
              <w:t>且绝对金额超过</w:t>
            </w:r>
            <w:r w:rsidRPr="00241C80">
              <w:rPr>
                <w:rFonts w:eastAsia="楷体" w:hint="eastAsia"/>
                <w:szCs w:val="21"/>
              </w:rPr>
              <w:t>5000</w:t>
            </w:r>
            <w:r w:rsidRPr="00241C80">
              <w:rPr>
                <w:rFonts w:eastAsia="楷体" w:hint="eastAsia"/>
                <w:szCs w:val="21"/>
              </w:rPr>
              <w:t>万元人民币的担保；</w:t>
            </w:r>
          </w:p>
          <w:p w14:paraId="16393984" w14:textId="77777777" w:rsidR="00C933BA" w:rsidRPr="00241C80" w:rsidRDefault="00C933BA" w:rsidP="00D644FD">
            <w:pPr>
              <w:rPr>
                <w:rFonts w:eastAsia="楷体"/>
                <w:szCs w:val="21"/>
              </w:rPr>
            </w:pPr>
            <w:r w:rsidRPr="00241C80">
              <w:rPr>
                <w:rFonts w:eastAsia="楷体" w:hint="eastAsia"/>
                <w:szCs w:val="21"/>
              </w:rPr>
              <w:t>（七）对股东、实际控制人及其关联人提供的担保；</w:t>
            </w:r>
          </w:p>
          <w:p w14:paraId="2C602C9D" w14:textId="77777777" w:rsidR="00C933BA" w:rsidRPr="00241C80" w:rsidRDefault="00C933BA" w:rsidP="00D644FD">
            <w:pPr>
              <w:rPr>
                <w:rFonts w:eastAsia="楷体"/>
                <w:b/>
                <w:szCs w:val="21"/>
              </w:rPr>
            </w:pPr>
            <w:r w:rsidRPr="00241C80">
              <w:rPr>
                <w:rFonts w:eastAsia="楷体" w:hint="eastAsia"/>
                <w:b/>
                <w:szCs w:val="21"/>
              </w:rPr>
              <w:t>（八）</w:t>
            </w:r>
            <w:r w:rsidRPr="00241C80">
              <w:rPr>
                <w:rFonts w:eastAsia="楷体" w:hint="eastAsia"/>
                <w:szCs w:val="21"/>
              </w:rPr>
              <w:t>证券交易所或章程规定的其他担保情形。</w:t>
            </w:r>
          </w:p>
        </w:tc>
        <w:tc>
          <w:tcPr>
            <w:tcW w:w="4819" w:type="dxa"/>
            <w:shd w:val="clear" w:color="auto" w:fill="auto"/>
            <w:vAlign w:val="center"/>
          </w:tcPr>
          <w:p w14:paraId="009C3B3C" w14:textId="77777777" w:rsidR="00C933BA" w:rsidRPr="00241C80" w:rsidRDefault="00C933BA" w:rsidP="00D644FD">
            <w:pPr>
              <w:rPr>
                <w:rFonts w:eastAsia="楷体"/>
                <w:szCs w:val="21"/>
              </w:rPr>
            </w:pPr>
            <w:r w:rsidRPr="00241C80">
              <w:rPr>
                <w:rFonts w:eastAsia="楷体" w:hint="eastAsia"/>
                <w:b/>
                <w:szCs w:val="21"/>
              </w:rPr>
              <w:lastRenderedPageBreak/>
              <w:t>第四十一条</w:t>
            </w:r>
            <w:r w:rsidRPr="00241C80">
              <w:rPr>
                <w:rFonts w:eastAsia="楷体" w:hint="eastAsia"/>
                <w:b/>
                <w:szCs w:val="21"/>
              </w:rPr>
              <w:t xml:space="preserve"> </w:t>
            </w:r>
            <w:r w:rsidRPr="00241C80">
              <w:rPr>
                <w:rFonts w:eastAsia="楷体" w:hint="eastAsia"/>
                <w:b/>
                <w:szCs w:val="21"/>
              </w:rPr>
              <w:tab/>
            </w:r>
            <w:r w:rsidRPr="00241C80">
              <w:rPr>
                <w:rFonts w:eastAsia="楷体" w:hint="eastAsia"/>
                <w:szCs w:val="21"/>
              </w:rPr>
              <w:t>公司下列对外担保行为，须经股东大会审议通过：</w:t>
            </w:r>
          </w:p>
          <w:p w14:paraId="0499291E" w14:textId="77777777" w:rsidR="00C933BA" w:rsidRPr="00241C80" w:rsidRDefault="00C933BA" w:rsidP="00D644FD">
            <w:pPr>
              <w:rPr>
                <w:rFonts w:eastAsia="楷体"/>
                <w:szCs w:val="21"/>
              </w:rPr>
            </w:pPr>
            <w:r w:rsidRPr="00241C80">
              <w:rPr>
                <w:rFonts w:eastAsia="楷体" w:hint="eastAsia"/>
                <w:szCs w:val="21"/>
              </w:rPr>
              <w:t>（一）单笔担保额超过上市公司最近一期经审计净资产</w:t>
            </w:r>
            <w:r w:rsidRPr="00241C80">
              <w:rPr>
                <w:rFonts w:eastAsia="楷体" w:hint="eastAsia"/>
                <w:szCs w:val="21"/>
              </w:rPr>
              <w:t>10%</w:t>
            </w:r>
            <w:r w:rsidRPr="00241C80">
              <w:rPr>
                <w:rFonts w:eastAsia="楷体" w:hint="eastAsia"/>
                <w:szCs w:val="21"/>
              </w:rPr>
              <w:t>的担保；</w:t>
            </w:r>
          </w:p>
          <w:p w14:paraId="02CB1FD9" w14:textId="77777777" w:rsidR="00C933BA" w:rsidRPr="00241C80" w:rsidRDefault="00C933BA" w:rsidP="00D644FD">
            <w:pPr>
              <w:rPr>
                <w:rFonts w:eastAsia="楷体"/>
                <w:szCs w:val="21"/>
              </w:rPr>
            </w:pPr>
            <w:r w:rsidRPr="00241C80">
              <w:rPr>
                <w:rFonts w:eastAsia="楷体" w:hint="eastAsia"/>
                <w:szCs w:val="21"/>
              </w:rPr>
              <w:t>（二）公司及其控股子公司的对外担保总额，超过</w:t>
            </w:r>
            <w:r w:rsidRPr="00241C80">
              <w:rPr>
                <w:rFonts w:eastAsia="楷体" w:hint="eastAsia"/>
                <w:szCs w:val="21"/>
              </w:rPr>
              <w:lastRenderedPageBreak/>
              <w:t>上市公司最近一期经审计净资产</w:t>
            </w:r>
            <w:r w:rsidRPr="00241C80">
              <w:rPr>
                <w:rFonts w:eastAsia="楷体" w:hint="eastAsia"/>
                <w:szCs w:val="21"/>
              </w:rPr>
              <w:t>50%</w:t>
            </w:r>
            <w:r w:rsidRPr="00241C80">
              <w:rPr>
                <w:rFonts w:eastAsia="楷体" w:hint="eastAsia"/>
                <w:szCs w:val="21"/>
              </w:rPr>
              <w:t>以后提供的任何担保；</w:t>
            </w:r>
          </w:p>
          <w:p w14:paraId="45916C6E" w14:textId="77777777" w:rsidR="00C933BA" w:rsidRPr="00241C80" w:rsidRDefault="00C933BA" w:rsidP="00D644FD">
            <w:pPr>
              <w:rPr>
                <w:rFonts w:eastAsia="楷体"/>
                <w:szCs w:val="21"/>
              </w:rPr>
            </w:pPr>
            <w:r w:rsidRPr="00241C80">
              <w:rPr>
                <w:rFonts w:eastAsia="楷体" w:hint="eastAsia"/>
                <w:szCs w:val="21"/>
              </w:rPr>
              <w:t>（三）公司的对外担保总额，达到或超过最近一期经审计总资产的</w:t>
            </w:r>
            <w:r w:rsidRPr="00241C80">
              <w:rPr>
                <w:rFonts w:eastAsia="楷体" w:hint="eastAsia"/>
                <w:szCs w:val="21"/>
              </w:rPr>
              <w:t>30%</w:t>
            </w:r>
            <w:r w:rsidRPr="00241C80">
              <w:rPr>
                <w:rFonts w:eastAsia="楷体" w:hint="eastAsia"/>
                <w:szCs w:val="21"/>
              </w:rPr>
              <w:t>以后提供的任何担保；</w:t>
            </w:r>
          </w:p>
          <w:p w14:paraId="76F9930D" w14:textId="77777777" w:rsidR="00C933BA" w:rsidRPr="00241C80" w:rsidRDefault="00C933BA" w:rsidP="00D644FD">
            <w:pPr>
              <w:rPr>
                <w:rFonts w:eastAsia="楷体"/>
                <w:szCs w:val="21"/>
              </w:rPr>
            </w:pPr>
            <w:r w:rsidRPr="00241C80">
              <w:rPr>
                <w:rFonts w:eastAsia="楷体" w:hint="eastAsia"/>
                <w:szCs w:val="21"/>
              </w:rPr>
              <w:t>（四）为资产负债率超过</w:t>
            </w:r>
            <w:r w:rsidRPr="00241C80">
              <w:rPr>
                <w:rFonts w:eastAsia="楷体" w:hint="eastAsia"/>
                <w:szCs w:val="21"/>
              </w:rPr>
              <w:t>70%</w:t>
            </w:r>
            <w:r w:rsidRPr="00241C80">
              <w:rPr>
                <w:rFonts w:eastAsia="楷体" w:hint="eastAsia"/>
                <w:szCs w:val="21"/>
              </w:rPr>
              <w:t>的担保对象提供的担保；</w:t>
            </w:r>
          </w:p>
          <w:p w14:paraId="5F8B45FE" w14:textId="58156774" w:rsidR="00C933BA" w:rsidRPr="00241C80" w:rsidRDefault="00C933BA" w:rsidP="00D644FD">
            <w:pPr>
              <w:rPr>
                <w:rFonts w:eastAsia="楷体"/>
                <w:szCs w:val="21"/>
              </w:rPr>
            </w:pPr>
            <w:r w:rsidRPr="00241C80">
              <w:rPr>
                <w:rFonts w:eastAsia="楷体" w:hint="eastAsia"/>
                <w:szCs w:val="21"/>
              </w:rPr>
              <w:t>（五）连续十二个月内担保金额累计超过公司最近一期经审计总资产的</w:t>
            </w:r>
            <w:r w:rsidRPr="00241C80">
              <w:rPr>
                <w:rFonts w:eastAsia="楷体" w:hint="eastAsia"/>
                <w:szCs w:val="21"/>
              </w:rPr>
              <w:t>30%</w:t>
            </w:r>
            <w:r w:rsidRPr="00241C80">
              <w:rPr>
                <w:rFonts w:eastAsia="楷体" w:hint="eastAsia"/>
                <w:szCs w:val="21"/>
              </w:rPr>
              <w:t>的担保；</w:t>
            </w:r>
          </w:p>
          <w:p w14:paraId="7D090D3E" w14:textId="77777777" w:rsidR="00C933BA" w:rsidRPr="00241C80" w:rsidRDefault="00C933BA" w:rsidP="00D644FD">
            <w:pPr>
              <w:rPr>
                <w:rFonts w:eastAsia="楷体"/>
                <w:szCs w:val="21"/>
              </w:rPr>
            </w:pPr>
            <w:r w:rsidRPr="00241C80">
              <w:rPr>
                <w:rFonts w:eastAsia="楷体" w:hint="eastAsia"/>
                <w:szCs w:val="21"/>
              </w:rPr>
              <w:t>（六）</w:t>
            </w:r>
            <w:r w:rsidRPr="00241C80">
              <w:rPr>
                <w:rFonts w:eastAsia="楷体" w:hint="eastAsia"/>
                <w:szCs w:val="21"/>
              </w:rPr>
              <w:t xml:space="preserve"> </w:t>
            </w:r>
            <w:r w:rsidRPr="00241C80">
              <w:rPr>
                <w:rFonts w:eastAsia="楷体" w:hint="eastAsia"/>
                <w:szCs w:val="21"/>
              </w:rPr>
              <w:t>连续十二个月内担保金额累计超过公司最近一期经审计净资产的</w:t>
            </w:r>
            <w:r w:rsidRPr="00241C80">
              <w:rPr>
                <w:rFonts w:eastAsia="楷体" w:hint="eastAsia"/>
                <w:szCs w:val="21"/>
              </w:rPr>
              <w:t>50%</w:t>
            </w:r>
            <w:r w:rsidRPr="00241C80">
              <w:rPr>
                <w:rFonts w:eastAsia="楷体" w:hint="eastAsia"/>
                <w:szCs w:val="21"/>
              </w:rPr>
              <w:t>且绝对金额超过</w:t>
            </w:r>
            <w:r w:rsidRPr="00241C80">
              <w:rPr>
                <w:rFonts w:eastAsia="楷体" w:hint="eastAsia"/>
                <w:szCs w:val="21"/>
              </w:rPr>
              <w:t>5000</w:t>
            </w:r>
            <w:r w:rsidRPr="00241C80">
              <w:rPr>
                <w:rFonts w:eastAsia="楷体" w:hint="eastAsia"/>
                <w:szCs w:val="21"/>
              </w:rPr>
              <w:t>万元人民币的担保；</w:t>
            </w:r>
          </w:p>
          <w:p w14:paraId="5F4DF9E9" w14:textId="77777777" w:rsidR="00C933BA" w:rsidRPr="00241C80" w:rsidRDefault="00C933BA" w:rsidP="00D644FD">
            <w:pPr>
              <w:rPr>
                <w:rFonts w:eastAsia="楷体"/>
                <w:szCs w:val="21"/>
              </w:rPr>
            </w:pPr>
            <w:r w:rsidRPr="00241C80">
              <w:rPr>
                <w:rFonts w:eastAsia="楷体" w:hint="eastAsia"/>
                <w:szCs w:val="21"/>
              </w:rPr>
              <w:t>（七）对股东、实际控制人及其关联人提供的担保；</w:t>
            </w:r>
          </w:p>
          <w:p w14:paraId="4D79392F" w14:textId="77777777" w:rsidR="00C933BA" w:rsidRPr="00241C80" w:rsidRDefault="00C933BA" w:rsidP="00D644FD">
            <w:pPr>
              <w:rPr>
                <w:rFonts w:eastAsia="楷体"/>
                <w:szCs w:val="21"/>
              </w:rPr>
            </w:pPr>
            <w:r w:rsidRPr="00241C80">
              <w:rPr>
                <w:rFonts w:eastAsia="楷体" w:hint="eastAsia"/>
                <w:b/>
                <w:szCs w:val="21"/>
              </w:rPr>
              <w:t>（八）对无股权关系的法人提供的担保</w:t>
            </w:r>
            <w:r w:rsidRPr="00241C80">
              <w:rPr>
                <w:rFonts w:eastAsia="楷体" w:hint="eastAsia"/>
                <w:szCs w:val="21"/>
              </w:rPr>
              <w:t>；</w:t>
            </w:r>
          </w:p>
          <w:p w14:paraId="3E939C3D" w14:textId="77777777" w:rsidR="00C933BA" w:rsidRPr="00241C80" w:rsidRDefault="00C933BA" w:rsidP="00D644FD">
            <w:pPr>
              <w:rPr>
                <w:rFonts w:eastAsia="楷体"/>
                <w:szCs w:val="21"/>
              </w:rPr>
            </w:pPr>
            <w:r w:rsidRPr="00241C80">
              <w:rPr>
                <w:rFonts w:eastAsia="楷体" w:hint="eastAsia"/>
                <w:b/>
                <w:szCs w:val="21"/>
              </w:rPr>
              <w:t>（九）</w:t>
            </w:r>
            <w:r w:rsidRPr="00241C80">
              <w:rPr>
                <w:rFonts w:eastAsia="楷体" w:hint="eastAsia"/>
                <w:szCs w:val="21"/>
              </w:rPr>
              <w:t>证券交易所或章程规定的其他担保情形。</w:t>
            </w:r>
          </w:p>
          <w:p w14:paraId="3FDD93AC" w14:textId="77777777" w:rsidR="00C933BA" w:rsidRPr="00241C80" w:rsidRDefault="00C933BA" w:rsidP="00D644FD">
            <w:pPr>
              <w:ind w:firstLineChars="200" w:firstLine="422"/>
              <w:rPr>
                <w:rFonts w:eastAsia="楷体"/>
                <w:b/>
                <w:szCs w:val="21"/>
              </w:rPr>
            </w:pPr>
            <w:r w:rsidRPr="00241C80">
              <w:rPr>
                <w:rFonts w:eastAsia="楷体" w:hint="eastAsia"/>
                <w:b/>
                <w:szCs w:val="21"/>
              </w:rPr>
              <w:t>上述第（五）项担保，应当经出席会议的股东所持表决权的三分之二以上通过。</w:t>
            </w:r>
          </w:p>
        </w:tc>
      </w:tr>
      <w:tr w:rsidR="00241C80" w:rsidRPr="00241C80" w14:paraId="0E81505C" w14:textId="77777777" w:rsidTr="00D644FD">
        <w:trPr>
          <w:jc w:val="center"/>
        </w:trPr>
        <w:tc>
          <w:tcPr>
            <w:tcW w:w="4065" w:type="dxa"/>
            <w:shd w:val="clear" w:color="auto" w:fill="auto"/>
          </w:tcPr>
          <w:p w14:paraId="1969C375" w14:textId="77777777" w:rsidR="00C933BA" w:rsidRPr="00241C80" w:rsidRDefault="00C933BA" w:rsidP="00D644FD">
            <w:pPr>
              <w:rPr>
                <w:rFonts w:eastAsia="楷体"/>
                <w:szCs w:val="21"/>
              </w:rPr>
            </w:pPr>
            <w:r w:rsidRPr="00241C80">
              <w:rPr>
                <w:rFonts w:eastAsia="楷体" w:hint="eastAsia"/>
                <w:b/>
                <w:szCs w:val="21"/>
              </w:rPr>
              <w:lastRenderedPageBreak/>
              <w:t>第四十三条</w:t>
            </w:r>
            <w:r w:rsidRPr="00241C80">
              <w:rPr>
                <w:rFonts w:eastAsia="楷体" w:hint="eastAsia"/>
                <w:szCs w:val="21"/>
              </w:rPr>
              <w:t xml:space="preserve"> </w:t>
            </w:r>
            <w:r w:rsidRPr="00241C80">
              <w:rPr>
                <w:rFonts w:eastAsia="楷体" w:hint="eastAsia"/>
                <w:szCs w:val="21"/>
              </w:rPr>
              <w:tab/>
            </w:r>
            <w:r w:rsidRPr="00241C80">
              <w:rPr>
                <w:rFonts w:eastAsia="楷体" w:hint="eastAsia"/>
                <w:szCs w:val="21"/>
              </w:rPr>
              <w:t>有下列情形之一的，公司在事实发生之日起</w:t>
            </w:r>
            <w:r w:rsidRPr="00241C80">
              <w:rPr>
                <w:rFonts w:eastAsia="楷体" w:hint="eastAsia"/>
                <w:szCs w:val="21"/>
              </w:rPr>
              <w:t>2</w:t>
            </w:r>
            <w:r w:rsidRPr="00241C80">
              <w:rPr>
                <w:rFonts w:eastAsia="楷体" w:hint="eastAsia"/>
                <w:szCs w:val="21"/>
              </w:rPr>
              <w:t>个月以内召开临时股东大会：</w:t>
            </w:r>
          </w:p>
          <w:p w14:paraId="097C312E" w14:textId="77777777" w:rsidR="00C933BA" w:rsidRPr="00241C80" w:rsidRDefault="00C933BA" w:rsidP="00D644FD">
            <w:pPr>
              <w:rPr>
                <w:rFonts w:eastAsia="楷体"/>
                <w:szCs w:val="21"/>
              </w:rPr>
            </w:pPr>
            <w:r w:rsidRPr="00241C80">
              <w:rPr>
                <w:rFonts w:eastAsia="楷体" w:hint="eastAsia"/>
                <w:szCs w:val="21"/>
              </w:rPr>
              <w:t>（一）董事人数不足《公司法》规定人数或者本章程所定人数的</w:t>
            </w:r>
            <w:r w:rsidRPr="00241C80">
              <w:rPr>
                <w:rFonts w:eastAsia="楷体" w:hint="eastAsia"/>
                <w:szCs w:val="21"/>
              </w:rPr>
              <w:t>2/3</w:t>
            </w:r>
            <w:r w:rsidRPr="00241C80">
              <w:rPr>
                <w:rFonts w:eastAsia="楷体" w:hint="eastAsia"/>
                <w:szCs w:val="21"/>
              </w:rPr>
              <w:t>时；</w:t>
            </w:r>
          </w:p>
          <w:p w14:paraId="7C7764BC" w14:textId="77777777" w:rsidR="00C933BA" w:rsidRPr="00241C80" w:rsidRDefault="00C933BA" w:rsidP="00D644FD">
            <w:pPr>
              <w:rPr>
                <w:rFonts w:eastAsia="楷体"/>
                <w:szCs w:val="21"/>
              </w:rPr>
            </w:pPr>
            <w:r w:rsidRPr="00241C80">
              <w:rPr>
                <w:rFonts w:eastAsia="楷体" w:hint="eastAsia"/>
                <w:szCs w:val="21"/>
              </w:rPr>
              <w:t>（二）公司未弥补的亏损达实收股本总额</w:t>
            </w:r>
            <w:r w:rsidRPr="00241C80">
              <w:rPr>
                <w:rFonts w:eastAsia="楷体" w:hint="eastAsia"/>
                <w:szCs w:val="21"/>
              </w:rPr>
              <w:t>1/3</w:t>
            </w:r>
            <w:r w:rsidRPr="00241C80">
              <w:rPr>
                <w:rFonts w:eastAsia="楷体" w:hint="eastAsia"/>
                <w:szCs w:val="21"/>
              </w:rPr>
              <w:t>时；</w:t>
            </w:r>
          </w:p>
          <w:p w14:paraId="0B6074E4" w14:textId="77777777" w:rsidR="00C933BA" w:rsidRPr="00241C80" w:rsidRDefault="00C933BA" w:rsidP="00D644FD">
            <w:pPr>
              <w:rPr>
                <w:rFonts w:eastAsia="楷体"/>
                <w:szCs w:val="21"/>
              </w:rPr>
            </w:pPr>
            <w:r w:rsidRPr="00241C80">
              <w:rPr>
                <w:rFonts w:eastAsia="楷体" w:hint="eastAsia"/>
                <w:szCs w:val="21"/>
              </w:rPr>
              <w:t>（三）单独或者合计持有公司</w:t>
            </w:r>
            <w:r w:rsidRPr="00241C80">
              <w:rPr>
                <w:rFonts w:eastAsia="楷体" w:hint="eastAsia"/>
                <w:szCs w:val="21"/>
              </w:rPr>
              <w:t>10%</w:t>
            </w:r>
            <w:r w:rsidRPr="00241C80">
              <w:rPr>
                <w:rFonts w:eastAsia="楷体" w:hint="eastAsia"/>
                <w:szCs w:val="21"/>
              </w:rPr>
              <w:t>以上股份的股东请求时；</w:t>
            </w:r>
          </w:p>
          <w:p w14:paraId="0E70F438" w14:textId="77777777" w:rsidR="00C933BA" w:rsidRPr="00241C80" w:rsidRDefault="00C933BA" w:rsidP="00D644FD">
            <w:pPr>
              <w:rPr>
                <w:rFonts w:eastAsia="楷体"/>
                <w:szCs w:val="21"/>
              </w:rPr>
            </w:pPr>
            <w:r w:rsidRPr="00241C80">
              <w:rPr>
                <w:rFonts w:eastAsia="楷体" w:hint="eastAsia"/>
                <w:szCs w:val="21"/>
              </w:rPr>
              <w:t>（四）董事会认为必要时；</w:t>
            </w:r>
          </w:p>
          <w:p w14:paraId="1E55D453" w14:textId="77777777" w:rsidR="00C933BA" w:rsidRPr="00241C80" w:rsidRDefault="00C933BA" w:rsidP="00D644FD">
            <w:pPr>
              <w:rPr>
                <w:rFonts w:eastAsia="楷体"/>
                <w:szCs w:val="21"/>
              </w:rPr>
            </w:pPr>
            <w:r w:rsidRPr="00241C80">
              <w:rPr>
                <w:rFonts w:eastAsia="楷体" w:hint="eastAsia"/>
                <w:b/>
                <w:szCs w:val="21"/>
              </w:rPr>
              <w:t>（五）</w:t>
            </w:r>
            <w:r w:rsidRPr="00241C80">
              <w:rPr>
                <w:rFonts w:eastAsia="楷体" w:hint="eastAsia"/>
                <w:szCs w:val="21"/>
              </w:rPr>
              <w:t>监事会提议召开时；</w:t>
            </w:r>
          </w:p>
          <w:p w14:paraId="5DBF2EAB" w14:textId="77777777" w:rsidR="00C933BA" w:rsidRPr="00241C80" w:rsidRDefault="00C933BA" w:rsidP="00D644FD">
            <w:pPr>
              <w:rPr>
                <w:rFonts w:eastAsia="楷体"/>
                <w:szCs w:val="21"/>
              </w:rPr>
            </w:pPr>
            <w:r w:rsidRPr="00241C80">
              <w:rPr>
                <w:rFonts w:eastAsia="楷体" w:hint="eastAsia"/>
                <w:b/>
                <w:szCs w:val="21"/>
              </w:rPr>
              <w:t>（六）</w:t>
            </w:r>
            <w:r w:rsidRPr="00241C80">
              <w:rPr>
                <w:rFonts w:eastAsia="楷体" w:hint="eastAsia"/>
                <w:szCs w:val="21"/>
              </w:rPr>
              <w:t>法律、行政法规、部门规章或本章程规定的其他情形。</w:t>
            </w:r>
          </w:p>
          <w:p w14:paraId="0A6E5102" w14:textId="77777777" w:rsidR="00C933BA" w:rsidRPr="00241C80" w:rsidRDefault="00C933BA" w:rsidP="00D644FD">
            <w:pPr>
              <w:rPr>
                <w:rFonts w:eastAsia="楷体"/>
                <w:strike/>
                <w:szCs w:val="21"/>
              </w:rPr>
            </w:pPr>
          </w:p>
        </w:tc>
        <w:tc>
          <w:tcPr>
            <w:tcW w:w="4819" w:type="dxa"/>
            <w:shd w:val="clear" w:color="auto" w:fill="auto"/>
          </w:tcPr>
          <w:p w14:paraId="45266902" w14:textId="77777777" w:rsidR="00C933BA" w:rsidRPr="00241C80" w:rsidRDefault="00C933BA" w:rsidP="00D644FD">
            <w:pPr>
              <w:rPr>
                <w:rFonts w:eastAsia="楷体"/>
                <w:szCs w:val="21"/>
              </w:rPr>
            </w:pPr>
            <w:r w:rsidRPr="00241C80">
              <w:rPr>
                <w:rFonts w:eastAsia="楷体" w:hint="eastAsia"/>
                <w:b/>
                <w:szCs w:val="21"/>
              </w:rPr>
              <w:t>第四十三条</w:t>
            </w:r>
            <w:r w:rsidRPr="00241C80">
              <w:rPr>
                <w:rFonts w:eastAsia="楷体" w:hint="eastAsia"/>
                <w:b/>
                <w:szCs w:val="21"/>
              </w:rPr>
              <w:t xml:space="preserve"> </w:t>
            </w:r>
            <w:r w:rsidRPr="00241C80">
              <w:rPr>
                <w:rFonts w:eastAsia="楷体" w:hint="eastAsia"/>
                <w:b/>
                <w:szCs w:val="21"/>
              </w:rPr>
              <w:tab/>
            </w:r>
            <w:r w:rsidRPr="00241C80">
              <w:rPr>
                <w:rFonts w:eastAsia="楷体" w:hint="eastAsia"/>
                <w:szCs w:val="21"/>
              </w:rPr>
              <w:t>有下列情形之一的，公司在事实发生之日起</w:t>
            </w:r>
            <w:r w:rsidRPr="00241C80">
              <w:rPr>
                <w:rFonts w:eastAsia="楷体" w:hint="eastAsia"/>
                <w:szCs w:val="21"/>
              </w:rPr>
              <w:t>2</w:t>
            </w:r>
            <w:r w:rsidRPr="00241C80">
              <w:rPr>
                <w:rFonts w:eastAsia="楷体" w:hint="eastAsia"/>
                <w:szCs w:val="21"/>
              </w:rPr>
              <w:t>个月以内召开临时股东大会：</w:t>
            </w:r>
          </w:p>
          <w:p w14:paraId="6D973CCD" w14:textId="77777777" w:rsidR="00C933BA" w:rsidRPr="00241C80" w:rsidRDefault="00C933BA" w:rsidP="00D644FD">
            <w:pPr>
              <w:rPr>
                <w:rFonts w:eastAsia="楷体"/>
                <w:szCs w:val="21"/>
              </w:rPr>
            </w:pPr>
            <w:r w:rsidRPr="00241C80">
              <w:rPr>
                <w:rFonts w:eastAsia="楷体" w:hint="eastAsia"/>
                <w:szCs w:val="21"/>
              </w:rPr>
              <w:t>（一）董事人数不足《公司法》规定人数或者本章程所定人数的</w:t>
            </w:r>
            <w:r w:rsidRPr="00241C80">
              <w:rPr>
                <w:rFonts w:eastAsia="楷体" w:hint="eastAsia"/>
                <w:szCs w:val="21"/>
              </w:rPr>
              <w:t>2/3</w:t>
            </w:r>
            <w:r w:rsidRPr="00241C80">
              <w:rPr>
                <w:rFonts w:eastAsia="楷体" w:hint="eastAsia"/>
                <w:szCs w:val="21"/>
              </w:rPr>
              <w:t>时；</w:t>
            </w:r>
          </w:p>
          <w:p w14:paraId="5E0484D3" w14:textId="77777777" w:rsidR="00C933BA" w:rsidRPr="00241C80" w:rsidRDefault="00C933BA" w:rsidP="00D644FD">
            <w:pPr>
              <w:rPr>
                <w:rFonts w:eastAsia="楷体"/>
                <w:szCs w:val="21"/>
              </w:rPr>
            </w:pPr>
            <w:r w:rsidRPr="00241C80">
              <w:rPr>
                <w:rFonts w:eastAsia="楷体" w:hint="eastAsia"/>
                <w:szCs w:val="21"/>
              </w:rPr>
              <w:t>（二）公司未弥补的亏损达实收股本总额</w:t>
            </w:r>
            <w:r w:rsidRPr="00241C80">
              <w:rPr>
                <w:rFonts w:eastAsia="楷体" w:hint="eastAsia"/>
                <w:szCs w:val="21"/>
              </w:rPr>
              <w:t>1/3</w:t>
            </w:r>
            <w:r w:rsidRPr="00241C80">
              <w:rPr>
                <w:rFonts w:eastAsia="楷体" w:hint="eastAsia"/>
                <w:szCs w:val="21"/>
              </w:rPr>
              <w:t>时；</w:t>
            </w:r>
          </w:p>
          <w:p w14:paraId="6E687255" w14:textId="77777777" w:rsidR="00C933BA" w:rsidRPr="00241C80" w:rsidRDefault="00C933BA" w:rsidP="00D644FD">
            <w:pPr>
              <w:rPr>
                <w:rFonts w:eastAsia="楷体"/>
                <w:szCs w:val="21"/>
              </w:rPr>
            </w:pPr>
            <w:r w:rsidRPr="00241C80">
              <w:rPr>
                <w:rFonts w:eastAsia="楷体" w:hint="eastAsia"/>
                <w:szCs w:val="21"/>
              </w:rPr>
              <w:t>（三）单独或者合计持有公司</w:t>
            </w:r>
            <w:r w:rsidRPr="00241C80">
              <w:rPr>
                <w:rFonts w:eastAsia="楷体" w:hint="eastAsia"/>
                <w:szCs w:val="21"/>
              </w:rPr>
              <w:t>10%</w:t>
            </w:r>
            <w:r w:rsidRPr="00241C80">
              <w:rPr>
                <w:rFonts w:eastAsia="楷体" w:hint="eastAsia"/>
                <w:szCs w:val="21"/>
              </w:rPr>
              <w:t>以上股份的股东请求时；</w:t>
            </w:r>
          </w:p>
          <w:p w14:paraId="37F7255C" w14:textId="77777777" w:rsidR="00C933BA" w:rsidRPr="00241C80" w:rsidRDefault="00C933BA" w:rsidP="00D644FD">
            <w:pPr>
              <w:rPr>
                <w:rFonts w:eastAsia="楷体"/>
                <w:szCs w:val="21"/>
              </w:rPr>
            </w:pPr>
            <w:r w:rsidRPr="00241C80">
              <w:rPr>
                <w:rFonts w:eastAsia="楷体" w:hint="eastAsia"/>
                <w:szCs w:val="21"/>
              </w:rPr>
              <w:t>（四）董事会认为必要时；</w:t>
            </w:r>
          </w:p>
          <w:p w14:paraId="1F610547" w14:textId="77777777" w:rsidR="00C933BA" w:rsidRPr="00241C80" w:rsidRDefault="00C933BA" w:rsidP="00D644FD">
            <w:pPr>
              <w:rPr>
                <w:rFonts w:eastAsia="楷体"/>
                <w:b/>
                <w:szCs w:val="21"/>
              </w:rPr>
            </w:pPr>
            <w:r w:rsidRPr="00241C80">
              <w:rPr>
                <w:rFonts w:eastAsia="楷体" w:hint="eastAsia"/>
                <w:b/>
                <w:szCs w:val="21"/>
              </w:rPr>
              <w:t>（五）过半数独立董事书面提议时；</w:t>
            </w:r>
          </w:p>
          <w:p w14:paraId="681439E0" w14:textId="77777777" w:rsidR="00C933BA" w:rsidRPr="00241C80" w:rsidRDefault="00C933BA" w:rsidP="00D644FD">
            <w:pPr>
              <w:rPr>
                <w:rFonts w:eastAsia="楷体"/>
                <w:szCs w:val="21"/>
              </w:rPr>
            </w:pPr>
            <w:r w:rsidRPr="00241C80">
              <w:rPr>
                <w:rFonts w:eastAsia="楷体" w:hint="eastAsia"/>
                <w:b/>
                <w:szCs w:val="21"/>
              </w:rPr>
              <w:t>（六）</w:t>
            </w:r>
            <w:r w:rsidRPr="00241C80">
              <w:rPr>
                <w:rFonts w:eastAsia="楷体" w:hint="eastAsia"/>
                <w:szCs w:val="21"/>
              </w:rPr>
              <w:t>监事会提议召开时；</w:t>
            </w:r>
          </w:p>
          <w:p w14:paraId="6AFD3258" w14:textId="77777777" w:rsidR="00C933BA" w:rsidRPr="00241C80" w:rsidRDefault="00C933BA" w:rsidP="00D644FD">
            <w:pPr>
              <w:rPr>
                <w:rFonts w:eastAsia="楷体"/>
                <w:b/>
                <w:szCs w:val="21"/>
              </w:rPr>
            </w:pPr>
            <w:r w:rsidRPr="00241C80">
              <w:rPr>
                <w:rFonts w:eastAsia="楷体" w:hint="eastAsia"/>
                <w:b/>
                <w:szCs w:val="21"/>
              </w:rPr>
              <w:t>（七）</w:t>
            </w:r>
            <w:r w:rsidRPr="00241C80">
              <w:rPr>
                <w:rFonts w:eastAsia="楷体" w:hint="eastAsia"/>
                <w:szCs w:val="21"/>
              </w:rPr>
              <w:t>法律、行政法规、部门规章或本章程规定的其他情形。</w:t>
            </w:r>
          </w:p>
        </w:tc>
      </w:tr>
      <w:tr w:rsidR="00241C80" w:rsidRPr="00241C80" w14:paraId="27E91EC3" w14:textId="77777777" w:rsidTr="00D644FD">
        <w:trPr>
          <w:jc w:val="center"/>
        </w:trPr>
        <w:tc>
          <w:tcPr>
            <w:tcW w:w="4065" w:type="dxa"/>
            <w:shd w:val="clear" w:color="auto" w:fill="auto"/>
          </w:tcPr>
          <w:p w14:paraId="11F48C9A" w14:textId="77777777" w:rsidR="00C933BA" w:rsidRPr="00241C80" w:rsidRDefault="00C933BA" w:rsidP="00D644FD">
            <w:pPr>
              <w:rPr>
                <w:rFonts w:eastAsia="楷体"/>
                <w:szCs w:val="21"/>
              </w:rPr>
            </w:pPr>
            <w:r w:rsidRPr="00241C80">
              <w:rPr>
                <w:rFonts w:eastAsia="楷体" w:hint="eastAsia"/>
                <w:b/>
                <w:szCs w:val="21"/>
              </w:rPr>
              <w:t>第五十五条</w:t>
            </w:r>
            <w:r w:rsidRPr="00241C80">
              <w:rPr>
                <w:rFonts w:eastAsia="楷体" w:hint="eastAsia"/>
                <w:szCs w:val="21"/>
              </w:rPr>
              <w:t xml:space="preserve"> </w:t>
            </w:r>
            <w:r w:rsidRPr="00241C80">
              <w:rPr>
                <w:rFonts w:eastAsia="楷体" w:hint="eastAsia"/>
                <w:szCs w:val="21"/>
              </w:rPr>
              <w:tab/>
            </w:r>
            <w:r w:rsidRPr="00241C80">
              <w:rPr>
                <w:rFonts w:eastAsia="楷体" w:hint="eastAsia"/>
                <w:szCs w:val="21"/>
              </w:rPr>
              <w:t>股东大会的通知包括以下内容：</w:t>
            </w:r>
          </w:p>
          <w:p w14:paraId="6DC2A5BE" w14:textId="77777777" w:rsidR="00C933BA" w:rsidRPr="00241C80" w:rsidRDefault="00C933BA" w:rsidP="00D644FD">
            <w:pPr>
              <w:rPr>
                <w:rFonts w:eastAsia="楷体"/>
                <w:szCs w:val="21"/>
              </w:rPr>
            </w:pPr>
            <w:r w:rsidRPr="00241C80">
              <w:rPr>
                <w:rFonts w:eastAsia="楷体" w:hint="eastAsia"/>
                <w:szCs w:val="21"/>
              </w:rPr>
              <w:t>（一）会议的时间、地点和会议期限；</w:t>
            </w:r>
          </w:p>
          <w:p w14:paraId="5F5D53E5" w14:textId="77777777" w:rsidR="00C933BA" w:rsidRPr="00241C80" w:rsidRDefault="00C933BA" w:rsidP="00D644FD">
            <w:pPr>
              <w:rPr>
                <w:rFonts w:eastAsia="楷体"/>
                <w:szCs w:val="21"/>
              </w:rPr>
            </w:pPr>
            <w:r w:rsidRPr="00241C80">
              <w:rPr>
                <w:rFonts w:eastAsia="楷体" w:hint="eastAsia"/>
                <w:szCs w:val="21"/>
              </w:rPr>
              <w:t>（二）提交会议审议的事项和提案；</w:t>
            </w:r>
          </w:p>
          <w:p w14:paraId="1A686B5C" w14:textId="77777777" w:rsidR="00C933BA" w:rsidRPr="00241C80" w:rsidRDefault="00C933BA" w:rsidP="00D644FD">
            <w:pPr>
              <w:rPr>
                <w:rFonts w:eastAsia="楷体"/>
                <w:szCs w:val="21"/>
              </w:rPr>
            </w:pPr>
            <w:r w:rsidRPr="00241C80">
              <w:rPr>
                <w:rFonts w:eastAsia="楷体" w:hint="eastAsia"/>
                <w:szCs w:val="21"/>
              </w:rPr>
              <w:lastRenderedPageBreak/>
              <w:t>（三）以明显的文字说明：全体股东均有权出席股东大会，并可以书面委托代理人出席会议和参加表决，该股东代理人不必是公司的股东；</w:t>
            </w:r>
          </w:p>
          <w:p w14:paraId="32EB62DE" w14:textId="77777777" w:rsidR="00C933BA" w:rsidRPr="00241C80" w:rsidRDefault="00C933BA" w:rsidP="00D644FD">
            <w:pPr>
              <w:rPr>
                <w:rFonts w:eastAsia="楷体"/>
                <w:szCs w:val="21"/>
              </w:rPr>
            </w:pPr>
            <w:r w:rsidRPr="00241C80">
              <w:rPr>
                <w:rFonts w:eastAsia="楷体" w:hint="eastAsia"/>
                <w:szCs w:val="21"/>
              </w:rPr>
              <w:t>（四）有权出席股东大会股东的股权登记日；</w:t>
            </w:r>
          </w:p>
          <w:p w14:paraId="0B3CAC34" w14:textId="77777777" w:rsidR="00C933BA" w:rsidRPr="00241C80" w:rsidRDefault="00C933BA" w:rsidP="00D644FD">
            <w:pPr>
              <w:rPr>
                <w:rFonts w:eastAsia="楷体"/>
                <w:szCs w:val="21"/>
              </w:rPr>
            </w:pPr>
            <w:r w:rsidRPr="00241C80">
              <w:rPr>
                <w:rFonts w:eastAsia="楷体" w:hint="eastAsia"/>
                <w:szCs w:val="21"/>
              </w:rPr>
              <w:t>（五）会务常设联系人姓名，电话号码；</w:t>
            </w:r>
          </w:p>
          <w:p w14:paraId="31A6FA4B" w14:textId="77777777" w:rsidR="00C933BA" w:rsidRPr="00241C80" w:rsidRDefault="00C933BA" w:rsidP="00D644FD">
            <w:pPr>
              <w:rPr>
                <w:rFonts w:eastAsia="楷体"/>
                <w:szCs w:val="21"/>
              </w:rPr>
            </w:pPr>
            <w:r w:rsidRPr="00241C80">
              <w:rPr>
                <w:rFonts w:eastAsia="楷体" w:hint="eastAsia"/>
                <w:szCs w:val="21"/>
              </w:rPr>
              <w:t>（六）网络或其他方式的表决时间及表决程序。</w:t>
            </w:r>
          </w:p>
          <w:p w14:paraId="6DDCD9F2" w14:textId="77777777" w:rsidR="00C933BA" w:rsidRPr="00241C80" w:rsidRDefault="00C933BA" w:rsidP="00D644FD">
            <w:pPr>
              <w:rPr>
                <w:rFonts w:eastAsia="楷体"/>
                <w:szCs w:val="21"/>
              </w:rPr>
            </w:pPr>
            <w:r w:rsidRPr="00241C80">
              <w:rPr>
                <w:rFonts w:eastAsia="楷体" w:hint="eastAsia"/>
                <w:szCs w:val="21"/>
              </w:rPr>
              <w:t>1.</w:t>
            </w:r>
            <w:r w:rsidRPr="00241C80">
              <w:rPr>
                <w:rFonts w:eastAsia="楷体" w:hint="eastAsia"/>
                <w:szCs w:val="21"/>
              </w:rPr>
              <w:t>股东大会通知和补充通知中应当充分、完整披露所有提案的全部具体内容。拟讨论的事项</w:t>
            </w:r>
            <w:r w:rsidRPr="00241C80">
              <w:rPr>
                <w:rFonts w:eastAsia="楷体" w:hint="eastAsia"/>
                <w:b/>
                <w:strike/>
                <w:szCs w:val="21"/>
              </w:rPr>
              <w:t>需要独立董事</w:t>
            </w:r>
            <w:r w:rsidRPr="00241C80">
              <w:rPr>
                <w:rFonts w:eastAsia="楷体" w:hint="eastAsia"/>
                <w:szCs w:val="21"/>
              </w:rPr>
              <w:t>发表意见的，发布股东大会通知或补充通知时将同时披露</w:t>
            </w:r>
            <w:r w:rsidRPr="00241C80">
              <w:rPr>
                <w:rFonts w:eastAsia="楷体" w:hint="eastAsia"/>
                <w:b/>
                <w:strike/>
                <w:szCs w:val="21"/>
              </w:rPr>
              <w:t>独立董事的意见及理由</w:t>
            </w:r>
            <w:r w:rsidRPr="00241C80">
              <w:rPr>
                <w:rFonts w:eastAsia="楷体" w:hint="eastAsia"/>
                <w:szCs w:val="21"/>
              </w:rPr>
              <w:t>。</w:t>
            </w:r>
          </w:p>
          <w:p w14:paraId="4CA21CCA" w14:textId="77777777" w:rsidR="00C933BA" w:rsidRPr="00241C80" w:rsidRDefault="00C933BA" w:rsidP="00D644FD">
            <w:pPr>
              <w:rPr>
                <w:rFonts w:eastAsia="楷体"/>
                <w:szCs w:val="21"/>
              </w:rPr>
            </w:pPr>
            <w:r w:rsidRPr="00241C80">
              <w:rPr>
                <w:rFonts w:eastAsia="楷体" w:hint="eastAsia"/>
                <w:szCs w:val="21"/>
              </w:rPr>
              <w:t>2.</w:t>
            </w:r>
            <w:r w:rsidRPr="00241C80">
              <w:rPr>
                <w:rFonts w:eastAsia="楷体" w:hint="eastAsia"/>
                <w:szCs w:val="21"/>
              </w:rPr>
              <w:t>股东大会网络或其他方式的开始时间，不得早于现场股东大会召开前一日下午</w:t>
            </w:r>
            <w:r w:rsidRPr="00241C80">
              <w:rPr>
                <w:rFonts w:eastAsia="楷体" w:hint="eastAsia"/>
                <w:szCs w:val="21"/>
              </w:rPr>
              <w:t>3</w:t>
            </w:r>
            <w:r w:rsidRPr="00241C80">
              <w:rPr>
                <w:rFonts w:eastAsia="楷体" w:hint="eastAsia"/>
                <w:szCs w:val="21"/>
              </w:rPr>
              <w:t>：</w:t>
            </w:r>
            <w:r w:rsidRPr="00241C80">
              <w:rPr>
                <w:rFonts w:eastAsia="楷体" w:hint="eastAsia"/>
                <w:szCs w:val="21"/>
              </w:rPr>
              <w:t>00</w:t>
            </w:r>
            <w:r w:rsidRPr="00241C80">
              <w:rPr>
                <w:rFonts w:eastAsia="楷体" w:hint="eastAsia"/>
                <w:szCs w:val="21"/>
              </w:rPr>
              <w:t>，并不得迟于现场股东大会召开当日上午</w:t>
            </w:r>
            <w:r w:rsidRPr="00241C80">
              <w:rPr>
                <w:rFonts w:eastAsia="楷体" w:hint="eastAsia"/>
                <w:szCs w:val="21"/>
              </w:rPr>
              <w:t>9</w:t>
            </w:r>
            <w:r w:rsidRPr="00241C80">
              <w:rPr>
                <w:rFonts w:eastAsia="楷体" w:hint="eastAsia"/>
                <w:szCs w:val="21"/>
              </w:rPr>
              <w:t>：</w:t>
            </w:r>
            <w:r w:rsidRPr="00241C80">
              <w:rPr>
                <w:rFonts w:eastAsia="楷体" w:hint="eastAsia"/>
                <w:szCs w:val="21"/>
              </w:rPr>
              <w:t>30</w:t>
            </w:r>
            <w:r w:rsidRPr="00241C80">
              <w:rPr>
                <w:rFonts w:eastAsia="楷体" w:hint="eastAsia"/>
                <w:szCs w:val="21"/>
              </w:rPr>
              <w:t>，其结束时间不得早于现场股东大会结束当日下午</w:t>
            </w:r>
            <w:r w:rsidRPr="00241C80">
              <w:rPr>
                <w:rFonts w:eastAsia="楷体" w:hint="eastAsia"/>
                <w:szCs w:val="21"/>
              </w:rPr>
              <w:t>3</w:t>
            </w:r>
            <w:r w:rsidRPr="00241C80">
              <w:rPr>
                <w:rFonts w:eastAsia="楷体" w:hint="eastAsia"/>
                <w:szCs w:val="21"/>
              </w:rPr>
              <w:t>：</w:t>
            </w:r>
            <w:r w:rsidRPr="00241C80">
              <w:rPr>
                <w:rFonts w:eastAsia="楷体" w:hint="eastAsia"/>
                <w:szCs w:val="21"/>
              </w:rPr>
              <w:t>00</w:t>
            </w:r>
            <w:r w:rsidRPr="00241C80">
              <w:rPr>
                <w:rFonts w:eastAsia="楷体" w:hint="eastAsia"/>
                <w:szCs w:val="21"/>
              </w:rPr>
              <w:t>。</w:t>
            </w:r>
          </w:p>
          <w:p w14:paraId="02373F3D" w14:textId="77777777" w:rsidR="00C933BA" w:rsidRPr="00241C80" w:rsidRDefault="00C933BA" w:rsidP="00D644FD">
            <w:pPr>
              <w:rPr>
                <w:rFonts w:eastAsia="楷体"/>
                <w:b/>
                <w:szCs w:val="21"/>
              </w:rPr>
            </w:pPr>
            <w:r w:rsidRPr="00241C80">
              <w:rPr>
                <w:rFonts w:eastAsia="楷体" w:hint="eastAsia"/>
                <w:szCs w:val="21"/>
              </w:rPr>
              <w:t>3.</w:t>
            </w:r>
            <w:r w:rsidRPr="00241C80">
              <w:rPr>
                <w:rFonts w:eastAsia="楷体" w:hint="eastAsia"/>
                <w:szCs w:val="21"/>
              </w:rPr>
              <w:t>股权登记日与会议日期之间的间隔应当不多于</w:t>
            </w:r>
            <w:r w:rsidRPr="00241C80">
              <w:rPr>
                <w:rFonts w:eastAsia="楷体" w:hint="eastAsia"/>
                <w:szCs w:val="21"/>
              </w:rPr>
              <w:t>7</w:t>
            </w:r>
            <w:r w:rsidRPr="00241C80">
              <w:rPr>
                <w:rFonts w:eastAsia="楷体" w:hint="eastAsia"/>
                <w:szCs w:val="21"/>
              </w:rPr>
              <w:t>个工作日。股权登记日一旦确认，不得变更。</w:t>
            </w:r>
          </w:p>
        </w:tc>
        <w:tc>
          <w:tcPr>
            <w:tcW w:w="4819" w:type="dxa"/>
            <w:shd w:val="clear" w:color="auto" w:fill="auto"/>
          </w:tcPr>
          <w:p w14:paraId="1C81B013" w14:textId="77777777" w:rsidR="00C933BA" w:rsidRPr="00241C80" w:rsidRDefault="00C933BA" w:rsidP="00D644FD">
            <w:pPr>
              <w:rPr>
                <w:rFonts w:eastAsia="楷体"/>
                <w:szCs w:val="21"/>
              </w:rPr>
            </w:pPr>
            <w:r w:rsidRPr="00241C80">
              <w:rPr>
                <w:rFonts w:eastAsia="楷体" w:hint="eastAsia"/>
                <w:b/>
                <w:szCs w:val="21"/>
              </w:rPr>
              <w:lastRenderedPageBreak/>
              <w:t>第五十五条</w:t>
            </w:r>
            <w:r w:rsidRPr="00241C80">
              <w:rPr>
                <w:rFonts w:eastAsia="楷体" w:hint="eastAsia"/>
                <w:szCs w:val="21"/>
              </w:rPr>
              <w:t xml:space="preserve"> </w:t>
            </w:r>
            <w:r w:rsidRPr="00241C80">
              <w:rPr>
                <w:rFonts w:eastAsia="楷体" w:hint="eastAsia"/>
                <w:szCs w:val="21"/>
              </w:rPr>
              <w:tab/>
            </w:r>
            <w:r w:rsidRPr="00241C80">
              <w:rPr>
                <w:rFonts w:eastAsia="楷体" w:hint="eastAsia"/>
                <w:szCs w:val="21"/>
              </w:rPr>
              <w:t>股东大会的通知包括以下内容：</w:t>
            </w:r>
          </w:p>
          <w:p w14:paraId="364C8320" w14:textId="77777777" w:rsidR="00C933BA" w:rsidRPr="00241C80" w:rsidRDefault="00C933BA" w:rsidP="00D644FD">
            <w:pPr>
              <w:rPr>
                <w:rFonts w:eastAsia="楷体"/>
                <w:szCs w:val="21"/>
              </w:rPr>
            </w:pPr>
            <w:r w:rsidRPr="00241C80">
              <w:rPr>
                <w:rFonts w:eastAsia="楷体" w:hint="eastAsia"/>
                <w:szCs w:val="21"/>
              </w:rPr>
              <w:t>（一）会议的时间、地点和会议期限；</w:t>
            </w:r>
          </w:p>
          <w:p w14:paraId="304F3246" w14:textId="77777777" w:rsidR="00C933BA" w:rsidRPr="00241C80" w:rsidRDefault="00C933BA" w:rsidP="00D644FD">
            <w:pPr>
              <w:rPr>
                <w:rFonts w:eastAsia="楷体"/>
                <w:szCs w:val="21"/>
              </w:rPr>
            </w:pPr>
            <w:r w:rsidRPr="00241C80">
              <w:rPr>
                <w:rFonts w:eastAsia="楷体" w:hint="eastAsia"/>
                <w:szCs w:val="21"/>
              </w:rPr>
              <w:t>（二）提交会议审议的事项和提案；</w:t>
            </w:r>
          </w:p>
          <w:p w14:paraId="6948847D" w14:textId="77777777" w:rsidR="00C933BA" w:rsidRPr="00241C80" w:rsidRDefault="00C933BA" w:rsidP="00D644FD">
            <w:pPr>
              <w:rPr>
                <w:rFonts w:eastAsia="楷体"/>
                <w:szCs w:val="21"/>
              </w:rPr>
            </w:pPr>
            <w:r w:rsidRPr="00241C80">
              <w:rPr>
                <w:rFonts w:eastAsia="楷体" w:hint="eastAsia"/>
                <w:szCs w:val="21"/>
              </w:rPr>
              <w:t>（三）以明显的文字说明：全体股东均有权出席股</w:t>
            </w:r>
            <w:r w:rsidRPr="00241C80">
              <w:rPr>
                <w:rFonts w:eastAsia="楷体" w:hint="eastAsia"/>
                <w:szCs w:val="21"/>
              </w:rPr>
              <w:lastRenderedPageBreak/>
              <w:t>东大会，并可以书面委托代理人出席会议和参加表决，该股东代理人不必是公司的股东；</w:t>
            </w:r>
          </w:p>
          <w:p w14:paraId="1E0FA02E" w14:textId="77777777" w:rsidR="00C933BA" w:rsidRPr="00241C80" w:rsidRDefault="00C933BA" w:rsidP="00D644FD">
            <w:pPr>
              <w:rPr>
                <w:rFonts w:eastAsia="楷体"/>
                <w:szCs w:val="21"/>
              </w:rPr>
            </w:pPr>
            <w:r w:rsidRPr="00241C80">
              <w:rPr>
                <w:rFonts w:eastAsia="楷体" w:hint="eastAsia"/>
                <w:szCs w:val="21"/>
              </w:rPr>
              <w:t>（四）有权出席股东大会股东的股权登记日；</w:t>
            </w:r>
          </w:p>
          <w:p w14:paraId="5880C659" w14:textId="77777777" w:rsidR="00C933BA" w:rsidRPr="00241C80" w:rsidRDefault="00C933BA" w:rsidP="00D644FD">
            <w:pPr>
              <w:rPr>
                <w:rFonts w:eastAsia="楷体"/>
                <w:szCs w:val="21"/>
              </w:rPr>
            </w:pPr>
            <w:r w:rsidRPr="00241C80">
              <w:rPr>
                <w:rFonts w:eastAsia="楷体" w:hint="eastAsia"/>
                <w:szCs w:val="21"/>
              </w:rPr>
              <w:t>（五）会务常设联系人姓名，电话号码；</w:t>
            </w:r>
          </w:p>
          <w:p w14:paraId="5F4622AA" w14:textId="77777777" w:rsidR="00C933BA" w:rsidRPr="00241C80" w:rsidRDefault="00C933BA" w:rsidP="00D644FD">
            <w:pPr>
              <w:rPr>
                <w:rFonts w:eastAsia="楷体"/>
                <w:szCs w:val="21"/>
              </w:rPr>
            </w:pPr>
            <w:r w:rsidRPr="00241C80">
              <w:rPr>
                <w:rFonts w:eastAsia="楷体" w:hint="eastAsia"/>
                <w:szCs w:val="21"/>
              </w:rPr>
              <w:t>（六）网络或其他方式的表决时间及表决程序。</w:t>
            </w:r>
          </w:p>
          <w:p w14:paraId="20ACC7E6" w14:textId="77777777" w:rsidR="00C933BA" w:rsidRPr="00241C80" w:rsidRDefault="00C933BA" w:rsidP="00D644FD">
            <w:pPr>
              <w:ind w:firstLineChars="200" w:firstLine="420"/>
              <w:rPr>
                <w:rFonts w:eastAsia="楷体"/>
                <w:szCs w:val="21"/>
              </w:rPr>
            </w:pPr>
            <w:r w:rsidRPr="00241C80">
              <w:rPr>
                <w:rFonts w:eastAsia="楷体" w:hint="eastAsia"/>
                <w:szCs w:val="21"/>
              </w:rPr>
              <w:t>1.</w:t>
            </w:r>
            <w:r w:rsidRPr="00241C80">
              <w:rPr>
                <w:rFonts w:eastAsia="楷体" w:hint="eastAsia"/>
                <w:szCs w:val="21"/>
              </w:rPr>
              <w:t>股东大会通知和补充通知中应当充分、完整披露所有提案的全部具体内容。拟讨论的事项</w:t>
            </w:r>
            <w:r w:rsidRPr="00241C80">
              <w:rPr>
                <w:rFonts w:eastAsia="楷体" w:hint="eastAsia"/>
                <w:b/>
                <w:szCs w:val="21"/>
              </w:rPr>
              <w:t>涉及独立董事、监事会、中介机构等</w:t>
            </w:r>
            <w:r w:rsidRPr="00241C80">
              <w:rPr>
                <w:rFonts w:eastAsia="楷体" w:hint="eastAsia"/>
                <w:szCs w:val="21"/>
              </w:rPr>
              <w:t>发表意见的，发布股东大会通知或补充通知时将同时披露。</w:t>
            </w:r>
          </w:p>
          <w:p w14:paraId="1F7D8ADD" w14:textId="77777777" w:rsidR="00C933BA" w:rsidRPr="00241C80" w:rsidRDefault="00C933BA" w:rsidP="00D644FD">
            <w:pPr>
              <w:ind w:firstLineChars="200" w:firstLine="420"/>
              <w:rPr>
                <w:rFonts w:eastAsia="楷体"/>
                <w:szCs w:val="21"/>
              </w:rPr>
            </w:pPr>
            <w:r w:rsidRPr="00241C80">
              <w:rPr>
                <w:rFonts w:eastAsia="楷体" w:hint="eastAsia"/>
                <w:szCs w:val="21"/>
              </w:rPr>
              <w:t>2.</w:t>
            </w:r>
            <w:r w:rsidRPr="00241C80">
              <w:rPr>
                <w:rFonts w:eastAsia="楷体" w:hint="eastAsia"/>
                <w:szCs w:val="21"/>
              </w:rPr>
              <w:t>股东大会网络或其他方式的开始时间，不得早于现场股东大会召开前一日下午</w:t>
            </w:r>
            <w:r w:rsidRPr="00241C80">
              <w:rPr>
                <w:rFonts w:eastAsia="楷体" w:hint="eastAsia"/>
                <w:szCs w:val="21"/>
              </w:rPr>
              <w:t>3</w:t>
            </w:r>
            <w:r w:rsidRPr="00241C80">
              <w:rPr>
                <w:rFonts w:eastAsia="楷体" w:hint="eastAsia"/>
                <w:szCs w:val="21"/>
              </w:rPr>
              <w:t>：</w:t>
            </w:r>
            <w:r w:rsidRPr="00241C80">
              <w:rPr>
                <w:rFonts w:eastAsia="楷体" w:hint="eastAsia"/>
                <w:szCs w:val="21"/>
              </w:rPr>
              <w:t>00</w:t>
            </w:r>
            <w:r w:rsidRPr="00241C80">
              <w:rPr>
                <w:rFonts w:eastAsia="楷体" w:hint="eastAsia"/>
                <w:szCs w:val="21"/>
              </w:rPr>
              <w:t>，并不得迟于现场股东大会召开当日上午</w:t>
            </w:r>
            <w:r w:rsidRPr="00241C80">
              <w:rPr>
                <w:rFonts w:eastAsia="楷体" w:hint="eastAsia"/>
                <w:szCs w:val="21"/>
              </w:rPr>
              <w:t>9</w:t>
            </w:r>
            <w:r w:rsidRPr="00241C80">
              <w:rPr>
                <w:rFonts w:eastAsia="楷体" w:hint="eastAsia"/>
                <w:szCs w:val="21"/>
              </w:rPr>
              <w:t>：</w:t>
            </w:r>
            <w:r w:rsidRPr="00241C80">
              <w:rPr>
                <w:rFonts w:eastAsia="楷体" w:hint="eastAsia"/>
                <w:szCs w:val="21"/>
              </w:rPr>
              <w:t>30</w:t>
            </w:r>
            <w:r w:rsidRPr="00241C80">
              <w:rPr>
                <w:rFonts w:eastAsia="楷体" w:hint="eastAsia"/>
                <w:szCs w:val="21"/>
              </w:rPr>
              <w:t>，其结束时间不得早于现场股东大会结束当日下午</w:t>
            </w:r>
            <w:r w:rsidRPr="00241C80">
              <w:rPr>
                <w:rFonts w:eastAsia="楷体" w:hint="eastAsia"/>
                <w:szCs w:val="21"/>
              </w:rPr>
              <w:t>3</w:t>
            </w:r>
            <w:r w:rsidRPr="00241C80">
              <w:rPr>
                <w:rFonts w:eastAsia="楷体" w:hint="eastAsia"/>
                <w:szCs w:val="21"/>
              </w:rPr>
              <w:t>：</w:t>
            </w:r>
            <w:r w:rsidRPr="00241C80">
              <w:rPr>
                <w:rFonts w:eastAsia="楷体" w:hint="eastAsia"/>
                <w:szCs w:val="21"/>
              </w:rPr>
              <w:t>00</w:t>
            </w:r>
            <w:r w:rsidRPr="00241C80">
              <w:rPr>
                <w:rFonts w:eastAsia="楷体" w:hint="eastAsia"/>
                <w:szCs w:val="21"/>
              </w:rPr>
              <w:t>。</w:t>
            </w:r>
          </w:p>
          <w:p w14:paraId="2E44FEA0" w14:textId="77777777" w:rsidR="00C933BA" w:rsidRPr="00241C80" w:rsidRDefault="00C933BA" w:rsidP="00D644FD">
            <w:pPr>
              <w:ind w:firstLineChars="200" w:firstLine="420"/>
              <w:rPr>
                <w:rFonts w:eastAsia="楷体"/>
                <w:b/>
                <w:szCs w:val="21"/>
              </w:rPr>
            </w:pPr>
            <w:r w:rsidRPr="00241C80">
              <w:rPr>
                <w:rFonts w:eastAsia="楷体" w:hint="eastAsia"/>
                <w:szCs w:val="21"/>
              </w:rPr>
              <w:t>3.</w:t>
            </w:r>
            <w:r w:rsidRPr="00241C80">
              <w:rPr>
                <w:rFonts w:eastAsia="楷体" w:hint="eastAsia"/>
                <w:szCs w:val="21"/>
              </w:rPr>
              <w:t>股权登记日与会议日期之间的间隔应当不多于</w:t>
            </w:r>
            <w:r w:rsidRPr="00241C80">
              <w:rPr>
                <w:rFonts w:eastAsia="楷体" w:hint="eastAsia"/>
                <w:szCs w:val="21"/>
              </w:rPr>
              <w:t>7</w:t>
            </w:r>
            <w:r w:rsidRPr="00241C80">
              <w:rPr>
                <w:rFonts w:eastAsia="楷体" w:hint="eastAsia"/>
                <w:szCs w:val="21"/>
              </w:rPr>
              <w:t>个工作日。股权登记日一旦确认，不得变更。</w:t>
            </w:r>
          </w:p>
        </w:tc>
      </w:tr>
      <w:tr w:rsidR="00241C80" w:rsidRPr="00241C80" w14:paraId="07ACC268" w14:textId="77777777" w:rsidTr="00D644FD">
        <w:trPr>
          <w:jc w:val="center"/>
        </w:trPr>
        <w:tc>
          <w:tcPr>
            <w:tcW w:w="4065" w:type="dxa"/>
            <w:shd w:val="clear" w:color="auto" w:fill="auto"/>
          </w:tcPr>
          <w:p w14:paraId="354DE220" w14:textId="77777777" w:rsidR="00C933BA" w:rsidRPr="00241C80" w:rsidRDefault="00C933BA" w:rsidP="00D644FD">
            <w:pPr>
              <w:rPr>
                <w:rFonts w:eastAsia="楷体"/>
                <w:b/>
                <w:szCs w:val="21"/>
              </w:rPr>
            </w:pPr>
            <w:r w:rsidRPr="00241C80">
              <w:rPr>
                <w:rFonts w:eastAsia="楷体" w:hint="eastAsia"/>
                <w:b/>
                <w:szCs w:val="21"/>
              </w:rPr>
              <w:lastRenderedPageBreak/>
              <w:t>第六十九条</w:t>
            </w:r>
            <w:r w:rsidRPr="00241C80">
              <w:rPr>
                <w:rFonts w:eastAsia="楷体" w:hint="eastAsia"/>
                <w:b/>
                <w:szCs w:val="21"/>
              </w:rPr>
              <w:t xml:space="preserve"> </w:t>
            </w:r>
            <w:r w:rsidRPr="00241C80">
              <w:rPr>
                <w:rFonts w:eastAsia="楷体" w:hint="eastAsia"/>
                <w:b/>
                <w:szCs w:val="21"/>
              </w:rPr>
              <w:tab/>
            </w:r>
            <w:r w:rsidRPr="00241C80">
              <w:rPr>
                <w:rFonts w:eastAsia="楷体" w:hint="eastAsia"/>
                <w:szCs w:val="21"/>
              </w:rPr>
              <w:t>在年度股东大会上，董事会、监事会应当就其过去一年的工作向股东大会作出报告。每名独立董事也应作出述职报告。</w:t>
            </w:r>
          </w:p>
        </w:tc>
        <w:tc>
          <w:tcPr>
            <w:tcW w:w="4819" w:type="dxa"/>
            <w:shd w:val="clear" w:color="auto" w:fill="auto"/>
          </w:tcPr>
          <w:p w14:paraId="07E8C3D0" w14:textId="77777777" w:rsidR="00C933BA" w:rsidRPr="00241C80" w:rsidRDefault="00C933BA" w:rsidP="00D644FD">
            <w:pPr>
              <w:rPr>
                <w:rFonts w:eastAsia="楷体"/>
                <w:b/>
                <w:szCs w:val="21"/>
              </w:rPr>
            </w:pPr>
            <w:r w:rsidRPr="00241C80">
              <w:rPr>
                <w:rFonts w:eastAsia="楷体" w:hint="eastAsia"/>
                <w:b/>
                <w:szCs w:val="21"/>
              </w:rPr>
              <w:t>第六十九条</w:t>
            </w:r>
            <w:r w:rsidRPr="00241C80">
              <w:rPr>
                <w:rFonts w:eastAsia="楷体" w:hint="eastAsia"/>
                <w:b/>
                <w:szCs w:val="21"/>
              </w:rPr>
              <w:t xml:space="preserve"> </w:t>
            </w:r>
            <w:r w:rsidRPr="00241C80">
              <w:rPr>
                <w:rFonts w:eastAsia="楷体" w:hint="eastAsia"/>
                <w:b/>
                <w:szCs w:val="21"/>
              </w:rPr>
              <w:tab/>
            </w:r>
            <w:r w:rsidRPr="00241C80">
              <w:rPr>
                <w:rFonts w:eastAsia="楷体" w:hint="eastAsia"/>
                <w:szCs w:val="21"/>
              </w:rPr>
              <w:t>在年度股东大会上，董事会、监事会应当就其过去一年的工作向股东大会作出报告。每名独立董事也应作出述职报告。</w:t>
            </w:r>
            <w:r w:rsidRPr="00241C80">
              <w:rPr>
                <w:rFonts w:eastAsia="楷体" w:hint="eastAsia"/>
                <w:b/>
                <w:szCs w:val="21"/>
              </w:rPr>
              <w:t>独立董事年度述职报告最迟应当在公司发出年度股东大会通知时披露。</w:t>
            </w:r>
          </w:p>
        </w:tc>
      </w:tr>
      <w:tr w:rsidR="00241C80" w:rsidRPr="00241C80" w14:paraId="50009C90" w14:textId="77777777" w:rsidTr="00D644FD">
        <w:trPr>
          <w:jc w:val="center"/>
        </w:trPr>
        <w:tc>
          <w:tcPr>
            <w:tcW w:w="4065" w:type="dxa"/>
            <w:shd w:val="clear" w:color="auto" w:fill="auto"/>
          </w:tcPr>
          <w:p w14:paraId="09AAB9F8" w14:textId="482EB464" w:rsidR="00C933BA" w:rsidRPr="00241C80" w:rsidRDefault="00C933BA" w:rsidP="00D644FD">
            <w:pPr>
              <w:rPr>
                <w:rFonts w:eastAsia="楷体"/>
                <w:szCs w:val="21"/>
              </w:rPr>
            </w:pPr>
            <w:r w:rsidRPr="00241C80">
              <w:rPr>
                <w:rFonts w:eastAsia="楷体" w:hint="eastAsia"/>
                <w:b/>
                <w:szCs w:val="21"/>
              </w:rPr>
              <w:t>第八十二条</w:t>
            </w:r>
            <w:r w:rsidRPr="00241C80">
              <w:rPr>
                <w:rFonts w:eastAsia="楷体" w:hint="eastAsia"/>
                <w:b/>
                <w:szCs w:val="21"/>
              </w:rPr>
              <w:t xml:space="preserve"> </w:t>
            </w:r>
            <w:r w:rsidRPr="00241C80">
              <w:rPr>
                <w:rFonts w:eastAsia="楷体" w:hint="eastAsia"/>
                <w:b/>
                <w:szCs w:val="21"/>
              </w:rPr>
              <w:tab/>
            </w:r>
            <w:r w:rsidRPr="00241C80">
              <w:rPr>
                <w:rFonts w:eastAsia="楷体" w:hint="eastAsia"/>
                <w:szCs w:val="21"/>
              </w:rPr>
              <w:t>董事、非职工代表监事候选人名单以提案的方式提请股东大会表决。由职工代表出任的监事直接由公司职工民主选举产生，无需通过董事会以及股东大会的审议。董事会应当向股东公告候选董事、监事的简历和基本情况。</w:t>
            </w:r>
          </w:p>
          <w:p w14:paraId="75AD1CAF" w14:textId="77777777" w:rsidR="00C933BA" w:rsidRPr="00241C80" w:rsidRDefault="00C933BA" w:rsidP="00D644FD">
            <w:pPr>
              <w:ind w:firstLineChars="200" w:firstLine="422"/>
              <w:rPr>
                <w:rFonts w:eastAsia="楷体"/>
                <w:b/>
                <w:strike/>
                <w:szCs w:val="21"/>
              </w:rPr>
            </w:pPr>
            <w:r w:rsidRPr="00241C80">
              <w:rPr>
                <w:rFonts w:eastAsia="楷体" w:hint="eastAsia"/>
                <w:b/>
                <w:strike/>
                <w:szCs w:val="21"/>
              </w:rPr>
              <w:t>股东大会就选举两名及以上董事、非职工代表监事进行表决时，根据本章</w:t>
            </w:r>
            <w:r w:rsidRPr="00241C80">
              <w:rPr>
                <w:rFonts w:eastAsia="楷体" w:hint="eastAsia"/>
                <w:b/>
                <w:strike/>
                <w:szCs w:val="21"/>
              </w:rPr>
              <w:lastRenderedPageBreak/>
              <w:t>程的规定或者股东大会的决议，可以实行累积投票制。</w:t>
            </w:r>
          </w:p>
          <w:p w14:paraId="0D324B41" w14:textId="77777777" w:rsidR="00C933BA" w:rsidRPr="00241C80" w:rsidRDefault="00C933BA" w:rsidP="00D644FD">
            <w:pPr>
              <w:ind w:firstLineChars="200" w:firstLine="420"/>
              <w:rPr>
                <w:rFonts w:eastAsia="楷体"/>
                <w:szCs w:val="21"/>
              </w:rPr>
            </w:pPr>
            <w:r w:rsidRPr="00241C80">
              <w:rPr>
                <w:rFonts w:eastAsia="楷体" w:hint="eastAsia"/>
                <w:szCs w:val="21"/>
              </w:rPr>
              <w:t>前款所称累积投票制是指股东大会选举董事或者非职工代表监事时，每一股份拥有与应选董事或者非职工代表监事人数相同的表决权，股东拥有的表决权可以集中使用。</w:t>
            </w:r>
          </w:p>
          <w:p w14:paraId="5D7DC2D2" w14:textId="77777777" w:rsidR="00C933BA" w:rsidRPr="00241C80" w:rsidRDefault="00C933BA" w:rsidP="00D644FD">
            <w:pPr>
              <w:ind w:firstLineChars="200" w:firstLine="420"/>
              <w:rPr>
                <w:rFonts w:eastAsia="楷体"/>
                <w:szCs w:val="21"/>
              </w:rPr>
            </w:pPr>
            <w:r w:rsidRPr="00241C80">
              <w:rPr>
                <w:rFonts w:eastAsia="楷体" w:hint="eastAsia"/>
                <w:szCs w:val="21"/>
              </w:rPr>
              <w:t>董事会、监事会以及单独或合并持有本公司发行在外有表决权股份总数的</w:t>
            </w:r>
            <w:r w:rsidRPr="00241C80">
              <w:rPr>
                <w:rFonts w:eastAsia="楷体" w:hint="eastAsia"/>
                <w:b/>
                <w:strike/>
                <w:szCs w:val="21"/>
              </w:rPr>
              <w:t>5%</w:t>
            </w:r>
            <w:r w:rsidRPr="00241C80">
              <w:rPr>
                <w:rFonts w:eastAsia="楷体" w:hint="eastAsia"/>
                <w:szCs w:val="21"/>
              </w:rPr>
              <w:t>以上的股东有权提名董事、监事候选人。</w:t>
            </w:r>
          </w:p>
          <w:p w14:paraId="3CA7D3B2" w14:textId="77777777" w:rsidR="00C933BA" w:rsidRPr="00241C80" w:rsidRDefault="00C933BA" w:rsidP="00D644FD">
            <w:pPr>
              <w:ind w:firstLineChars="200" w:firstLine="420"/>
              <w:rPr>
                <w:rFonts w:eastAsia="楷体"/>
                <w:szCs w:val="21"/>
              </w:rPr>
            </w:pPr>
            <w:r w:rsidRPr="00241C80">
              <w:rPr>
                <w:rFonts w:eastAsia="楷体" w:hint="eastAsia"/>
                <w:szCs w:val="21"/>
              </w:rPr>
              <w:t>持有公司发行在外有表决权股份总数的</w:t>
            </w:r>
            <w:r w:rsidRPr="00241C80">
              <w:rPr>
                <w:rFonts w:eastAsia="楷体" w:hint="eastAsia"/>
                <w:szCs w:val="21"/>
              </w:rPr>
              <w:t>1%</w:t>
            </w:r>
            <w:r w:rsidRPr="00241C80">
              <w:rPr>
                <w:rFonts w:eastAsia="楷体" w:hint="eastAsia"/>
                <w:szCs w:val="21"/>
              </w:rPr>
              <w:t>以上的股东有权</w:t>
            </w:r>
            <w:r w:rsidRPr="00241C80">
              <w:rPr>
                <w:rFonts w:eastAsia="楷体" w:hint="eastAsia"/>
                <w:b/>
                <w:strike/>
                <w:szCs w:val="21"/>
              </w:rPr>
              <w:t>提出</w:t>
            </w:r>
            <w:r w:rsidRPr="00241C80">
              <w:rPr>
                <w:rFonts w:eastAsia="楷体" w:hint="eastAsia"/>
                <w:szCs w:val="21"/>
              </w:rPr>
              <w:t>独立董事候选人。</w:t>
            </w:r>
          </w:p>
          <w:p w14:paraId="0D71329A" w14:textId="77777777" w:rsidR="00C933BA" w:rsidRPr="00241C80" w:rsidRDefault="00C933BA" w:rsidP="00D644FD">
            <w:pPr>
              <w:rPr>
                <w:rFonts w:eastAsia="楷体"/>
                <w:szCs w:val="21"/>
              </w:rPr>
            </w:pPr>
            <w:r w:rsidRPr="00241C80">
              <w:rPr>
                <w:rFonts w:eastAsia="楷体" w:hint="eastAsia"/>
                <w:szCs w:val="21"/>
              </w:rPr>
              <w:t>……</w:t>
            </w:r>
          </w:p>
        </w:tc>
        <w:tc>
          <w:tcPr>
            <w:tcW w:w="4819" w:type="dxa"/>
            <w:shd w:val="clear" w:color="auto" w:fill="auto"/>
          </w:tcPr>
          <w:p w14:paraId="4AAEF6BE" w14:textId="42CB45B5" w:rsidR="00C933BA" w:rsidRPr="00241C80" w:rsidRDefault="00C933BA" w:rsidP="00D644FD">
            <w:pPr>
              <w:rPr>
                <w:rFonts w:eastAsia="楷体"/>
                <w:szCs w:val="21"/>
              </w:rPr>
            </w:pPr>
            <w:r w:rsidRPr="00241C80">
              <w:rPr>
                <w:rFonts w:eastAsia="楷体" w:hint="eastAsia"/>
                <w:b/>
                <w:szCs w:val="21"/>
              </w:rPr>
              <w:lastRenderedPageBreak/>
              <w:t>第八十二条</w:t>
            </w:r>
            <w:r w:rsidRPr="00241C80">
              <w:rPr>
                <w:rFonts w:eastAsia="楷体" w:hint="eastAsia"/>
                <w:b/>
                <w:szCs w:val="21"/>
              </w:rPr>
              <w:t xml:space="preserve"> </w:t>
            </w:r>
            <w:r w:rsidRPr="00241C80">
              <w:rPr>
                <w:rFonts w:eastAsia="楷体" w:hint="eastAsia"/>
                <w:b/>
                <w:szCs w:val="21"/>
              </w:rPr>
              <w:tab/>
            </w:r>
            <w:r w:rsidRPr="00241C80">
              <w:rPr>
                <w:rFonts w:eastAsia="楷体" w:hint="eastAsia"/>
                <w:szCs w:val="21"/>
              </w:rPr>
              <w:t>董事、非职工代表监事候选人名单以提案的方式提请股东大会表决。由职工代表出任的监事直接由公司职工民主选举产生，无需通过董事会以及股东大会的审议。董事会应当向股东公告候选董事、监事的简历和基本情况。</w:t>
            </w:r>
          </w:p>
          <w:p w14:paraId="353CA4BA" w14:textId="0B3E0161" w:rsidR="00C933BA" w:rsidRPr="00241C80" w:rsidRDefault="00C933BA" w:rsidP="00D644FD">
            <w:pPr>
              <w:ind w:firstLineChars="200" w:firstLine="422"/>
              <w:rPr>
                <w:rFonts w:eastAsia="楷体"/>
                <w:b/>
                <w:szCs w:val="21"/>
              </w:rPr>
            </w:pPr>
            <w:r w:rsidRPr="00241C80">
              <w:rPr>
                <w:rFonts w:eastAsia="楷体" w:hint="eastAsia"/>
                <w:b/>
                <w:szCs w:val="21"/>
              </w:rPr>
              <w:t>涉及下列情形的，股东大会在董事、监事的选举中应当采用累积投票制：</w:t>
            </w:r>
          </w:p>
          <w:p w14:paraId="728834E8" w14:textId="77777777" w:rsidR="00C933BA" w:rsidRPr="00241C80" w:rsidRDefault="00C933BA" w:rsidP="00D644FD">
            <w:pPr>
              <w:ind w:firstLineChars="200" w:firstLine="422"/>
              <w:rPr>
                <w:rFonts w:eastAsia="楷体"/>
                <w:b/>
                <w:szCs w:val="21"/>
              </w:rPr>
            </w:pPr>
            <w:r w:rsidRPr="00241C80">
              <w:rPr>
                <w:rFonts w:eastAsia="楷体" w:hint="eastAsia"/>
                <w:b/>
                <w:szCs w:val="21"/>
              </w:rPr>
              <w:t>（一）公司选举</w:t>
            </w:r>
            <w:r w:rsidRPr="00241C80">
              <w:rPr>
                <w:rFonts w:eastAsia="楷体" w:hint="eastAsia"/>
                <w:b/>
                <w:szCs w:val="21"/>
              </w:rPr>
              <w:t>2</w:t>
            </w:r>
            <w:r w:rsidRPr="00241C80">
              <w:rPr>
                <w:rFonts w:eastAsia="楷体" w:hint="eastAsia"/>
                <w:b/>
                <w:szCs w:val="21"/>
              </w:rPr>
              <w:t>名以上独立董事的；</w:t>
            </w:r>
          </w:p>
          <w:p w14:paraId="6E62911A" w14:textId="77777777" w:rsidR="00C933BA" w:rsidRPr="00241C80" w:rsidRDefault="00C933BA" w:rsidP="00D644FD">
            <w:pPr>
              <w:ind w:firstLineChars="200" w:firstLine="422"/>
              <w:rPr>
                <w:rFonts w:eastAsia="楷体"/>
                <w:b/>
                <w:szCs w:val="21"/>
              </w:rPr>
            </w:pPr>
            <w:r w:rsidRPr="00241C80">
              <w:rPr>
                <w:rFonts w:eastAsia="楷体" w:hint="eastAsia"/>
                <w:b/>
                <w:szCs w:val="21"/>
              </w:rPr>
              <w:lastRenderedPageBreak/>
              <w:t>（二）公司单一股东及其一致行动人拥有权益的股份比例在</w:t>
            </w:r>
            <w:r w:rsidRPr="00241C80">
              <w:rPr>
                <w:rFonts w:eastAsia="楷体" w:hint="eastAsia"/>
                <w:b/>
                <w:szCs w:val="21"/>
              </w:rPr>
              <w:t>30%</w:t>
            </w:r>
            <w:r w:rsidRPr="00241C80">
              <w:rPr>
                <w:rFonts w:eastAsia="楷体" w:hint="eastAsia"/>
                <w:b/>
                <w:szCs w:val="21"/>
              </w:rPr>
              <w:t>以上。</w:t>
            </w:r>
          </w:p>
          <w:p w14:paraId="56659724" w14:textId="77777777" w:rsidR="00C933BA" w:rsidRPr="00241C80" w:rsidRDefault="00C933BA" w:rsidP="00D644FD">
            <w:pPr>
              <w:ind w:firstLineChars="200" w:firstLine="420"/>
              <w:rPr>
                <w:rFonts w:eastAsia="楷体"/>
                <w:szCs w:val="21"/>
              </w:rPr>
            </w:pPr>
            <w:r w:rsidRPr="00241C80">
              <w:rPr>
                <w:rFonts w:eastAsia="楷体" w:hint="eastAsia"/>
                <w:szCs w:val="21"/>
              </w:rPr>
              <w:t>前款所称累积投票制是指股东大会选举董事或者非职工代表监事时，每一股份拥有与应选董事或者非职工代表监事人数相同的表决权，股东拥有的表决权可以集中使用。</w:t>
            </w:r>
          </w:p>
          <w:p w14:paraId="1264344C" w14:textId="77777777" w:rsidR="00C933BA" w:rsidRPr="00241C80" w:rsidRDefault="00C933BA" w:rsidP="00D644FD">
            <w:pPr>
              <w:ind w:firstLineChars="200" w:firstLine="420"/>
              <w:rPr>
                <w:rFonts w:eastAsia="楷体"/>
                <w:szCs w:val="21"/>
              </w:rPr>
            </w:pPr>
            <w:r w:rsidRPr="00241C80">
              <w:rPr>
                <w:rFonts w:eastAsia="楷体" w:hint="eastAsia"/>
                <w:szCs w:val="21"/>
              </w:rPr>
              <w:t>董事会、监事会以及单独或合并持有本公司发行在外有表决权股份总数的</w:t>
            </w:r>
            <w:r w:rsidRPr="00241C80">
              <w:rPr>
                <w:rFonts w:eastAsia="楷体"/>
                <w:b/>
                <w:szCs w:val="21"/>
              </w:rPr>
              <w:t>3</w:t>
            </w:r>
            <w:r w:rsidRPr="00241C80">
              <w:rPr>
                <w:rFonts w:eastAsia="楷体" w:hint="eastAsia"/>
                <w:b/>
                <w:szCs w:val="21"/>
              </w:rPr>
              <w:t>%</w:t>
            </w:r>
            <w:r w:rsidRPr="00241C80">
              <w:rPr>
                <w:rFonts w:eastAsia="楷体" w:hint="eastAsia"/>
                <w:szCs w:val="21"/>
              </w:rPr>
              <w:t>以上的股东有权提名董事、监事候选人。</w:t>
            </w:r>
          </w:p>
          <w:p w14:paraId="2936F086" w14:textId="77777777" w:rsidR="00C933BA" w:rsidRPr="00241C80" w:rsidRDefault="00C933BA" w:rsidP="00D644FD">
            <w:pPr>
              <w:ind w:firstLineChars="200" w:firstLine="422"/>
              <w:rPr>
                <w:rFonts w:eastAsia="楷体"/>
                <w:szCs w:val="21"/>
              </w:rPr>
            </w:pPr>
            <w:r w:rsidRPr="00241C80">
              <w:rPr>
                <w:rFonts w:eastAsia="楷体" w:hint="eastAsia"/>
                <w:b/>
                <w:szCs w:val="21"/>
              </w:rPr>
              <w:t>董事会、监事会以及单独或合并</w:t>
            </w:r>
            <w:r w:rsidRPr="00241C80">
              <w:rPr>
                <w:rFonts w:eastAsia="楷体" w:hint="eastAsia"/>
                <w:szCs w:val="21"/>
              </w:rPr>
              <w:t>持有公司发行在外有表决权股份总数的</w:t>
            </w:r>
            <w:r w:rsidRPr="00241C80">
              <w:rPr>
                <w:rFonts w:eastAsia="楷体" w:hint="eastAsia"/>
                <w:szCs w:val="21"/>
              </w:rPr>
              <w:t>1%</w:t>
            </w:r>
            <w:r w:rsidRPr="00241C80">
              <w:rPr>
                <w:rFonts w:eastAsia="楷体" w:hint="eastAsia"/>
                <w:szCs w:val="21"/>
              </w:rPr>
              <w:t>以上的股东有权</w:t>
            </w:r>
            <w:r w:rsidRPr="00241C80">
              <w:rPr>
                <w:rFonts w:eastAsia="楷体" w:hint="eastAsia"/>
                <w:b/>
                <w:szCs w:val="21"/>
              </w:rPr>
              <w:t>提名</w:t>
            </w:r>
            <w:r w:rsidRPr="00241C80">
              <w:rPr>
                <w:rFonts w:eastAsia="楷体" w:hint="eastAsia"/>
                <w:szCs w:val="21"/>
              </w:rPr>
              <w:t>独立董事候选人</w:t>
            </w:r>
            <w:r w:rsidRPr="00241C80">
              <w:rPr>
                <w:rFonts w:eastAsia="楷体" w:hint="eastAsia"/>
                <w:b/>
                <w:szCs w:val="21"/>
              </w:rPr>
              <w:t>，依法设立的投资者保护机构可以公开请求股东委托其代为行使提名独立董事的权利</w:t>
            </w:r>
            <w:r w:rsidRPr="00241C80">
              <w:rPr>
                <w:rFonts w:eastAsia="楷体" w:hint="eastAsia"/>
                <w:szCs w:val="21"/>
              </w:rPr>
              <w:t>。</w:t>
            </w:r>
          </w:p>
          <w:p w14:paraId="3BB5FEE6" w14:textId="77777777" w:rsidR="00C933BA" w:rsidRPr="00241C80" w:rsidRDefault="00C933BA" w:rsidP="00D644FD">
            <w:pPr>
              <w:rPr>
                <w:rFonts w:ascii="楷体" w:eastAsia="楷体" w:hAnsi="楷体"/>
                <w:szCs w:val="21"/>
              </w:rPr>
            </w:pPr>
            <w:r w:rsidRPr="00241C80">
              <w:rPr>
                <w:rFonts w:ascii="楷体" w:eastAsia="楷体" w:hAnsi="楷体"/>
                <w:szCs w:val="21"/>
              </w:rPr>
              <w:t>……</w:t>
            </w:r>
          </w:p>
        </w:tc>
      </w:tr>
      <w:tr w:rsidR="00241C80" w:rsidRPr="00241C80" w14:paraId="421C7A4A" w14:textId="77777777" w:rsidTr="00D644FD">
        <w:trPr>
          <w:jc w:val="center"/>
        </w:trPr>
        <w:tc>
          <w:tcPr>
            <w:tcW w:w="4065" w:type="dxa"/>
            <w:shd w:val="clear" w:color="auto" w:fill="auto"/>
          </w:tcPr>
          <w:p w14:paraId="42832671" w14:textId="77777777" w:rsidR="00C933BA" w:rsidRPr="00241C80" w:rsidRDefault="00C933BA" w:rsidP="00D644FD">
            <w:pPr>
              <w:rPr>
                <w:rFonts w:eastAsia="楷体"/>
                <w:szCs w:val="21"/>
              </w:rPr>
            </w:pPr>
            <w:r w:rsidRPr="00241C80">
              <w:rPr>
                <w:rFonts w:eastAsia="楷体" w:hint="eastAsia"/>
                <w:b/>
                <w:szCs w:val="21"/>
              </w:rPr>
              <w:lastRenderedPageBreak/>
              <w:t>第九十五条</w:t>
            </w:r>
            <w:r w:rsidRPr="00241C80">
              <w:rPr>
                <w:rFonts w:eastAsia="楷体" w:hint="eastAsia"/>
                <w:b/>
                <w:szCs w:val="21"/>
              </w:rPr>
              <w:t xml:space="preserve"> </w:t>
            </w:r>
            <w:r w:rsidRPr="00241C80">
              <w:rPr>
                <w:rFonts w:eastAsia="楷体" w:hint="eastAsia"/>
                <w:b/>
                <w:szCs w:val="21"/>
              </w:rPr>
              <w:tab/>
            </w:r>
            <w:r w:rsidRPr="00241C80">
              <w:rPr>
                <w:rFonts w:eastAsia="楷体" w:hint="eastAsia"/>
                <w:szCs w:val="21"/>
              </w:rPr>
              <w:t>公司董事为自然人，有下列情形之一的，不能担任公司的董事：</w:t>
            </w:r>
          </w:p>
          <w:p w14:paraId="3C6686A2" w14:textId="77777777" w:rsidR="00C933BA" w:rsidRPr="00241C80" w:rsidRDefault="00C933BA" w:rsidP="00D644FD">
            <w:pPr>
              <w:rPr>
                <w:rFonts w:eastAsia="楷体"/>
                <w:szCs w:val="21"/>
              </w:rPr>
            </w:pPr>
            <w:r w:rsidRPr="00241C80">
              <w:rPr>
                <w:rFonts w:eastAsia="楷体" w:hint="eastAsia"/>
                <w:szCs w:val="21"/>
              </w:rPr>
              <w:t>（一）无民事行为能力或者限制民事行为能力；</w:t>
            </w:r>
          </w:p>
          <w:p w14:paraId="4447B690" w14:textId="77777777" w:rsidR="00C933BA" w:rsidRPr="00241C80" w:rsidRDefault="00C933BA" w:rsidP="00D644FD">
            <w:pPr>
              <w:rPr>
                <w:rFonts w:eastAsia="楷体"/>
                <w:szCs w:val="21"/>
              </w:rPr>
            </w:pPr>
            <w:r w:rsidRPr="00241C80">
              <w:rPr>
                <w:rFonts w:eastAsia="楷体" w:hint="eastAsia"/>
                <w:szCs w:val="21"/>
              </w:rPr>
              <w:t>（二）因贪污、贿赂、侵占财产、挪用财产或者破坏社会主义市场经济秩序，被判处刑罚，执行期满未逾</w:t>
            </w:r>
            <w:r w:rsidRPr="00241C80">
              <w:rPr>
                <w:rFonts w:eastAsia="楷体" w:hint="eastAsia"/>
                <w:szCs w:val="21"/>
              </w:rPr>
              <w:t>5</w:t>
            </w:r>
            <w:r w:rsidRPr="00241C80">
              <w:rPr>
                <w:rFonts w:eastAsia="楷体" w:hint="eastAsia"/>
                <w:szCs w:val="21"/>
              </w:rPr>
              <w:t>年，或者因犯罪被剥夺政治权利，执行期满未逾</w:t>
            </w:r>
            <w:r w:rsidRPr="00241C80">
              <w:rPr>
                <w:rFonts w:eastAsia="楷体" w:hint="eastAsia"/>
                <w:szCs w:val="21"/>
              </w:rPr>
              <w:t>5</w:t>
            </w:r>
            <w:r w:rsidRPr="00241C80">
              <w:rPr>
                <w:rFonts w:eastAsia="楷体" w:hint="eastAsia"/>
                <w:szCs w:val="21"/>
              </w:rPr>
              <w:t>年；</w:t>
            </w:r>
          </w:p>
          <w:p w14:paraId="0E33979E" w14:textId="77777777" w:rsidR="00C933BA" w:rsidRPr="00241C80" w:rsidRDefault="00C933BA" w:rsidP="00D644FD">
            <w:pPr>
              <w:rPr>
                <w:rFonts w:eastAsia="楷体"/>
                <w:szCs w:val="21"/>
              </w:rPr>
            </w:pPr>
            <w:r w:rsidRPr="00241C80">
              <w:rPr>
                <w:rFonts w:eastAsia="楷体" w:hint="eastAsia"/>
                <w:szCs w:val="21"/>
              </w:rPr>
              <w:t>（三）担任破产清算的公司、企业的董事或者厂长、总经理，对该公司、企业的破产负有个人责任的，自该公司、企业破产清算完结之日起未逾</w:t>
            </w:r>
            <w:r w:rsidRPr="00241C80">
              <w:rPr>
                <w:rFonts w:eastAsia="楷体" w:hint="eastAsia"/>
                <w:szCs w:val="21"/>
              </w:rPr>
              <w:t>3</w:t>
            </w:r>
            <w:r w:rsidRPr="00241C80">
              <w:rPr>
                <w:rFonts w:eastAsia="楷体" w:hint="eastAsia"/>
                <w:szCs w:val="21"/>
              </w:rPr>
              <w:t>年；</w:t>
            </w:r>
          </w:p>
          <w:p w14:paraId="6C4C520D" w14:textId="77777777" w:rsidR="00C933BA" w:rsidRPr="00241C80" w:rsidRDefault="00C933BA" w:rsidP="00D644FD">
            <w:pPr>
              <w:rPr>
                <w:rFonts w:eastAsia="楷体"/>
                <w:szCs w:val="21"/>
              </w:rPr>
            </w:pPr>
            <w:r w:rsidRPr="00241C80">
              <w:rPr>
                <w:rFonts w:eastAsia="楷体" w:hint="eastAsia"/>
                <w:szCs w:val="21"/>
              </w:rPr>
              <w:t>（四）担任因违法被吊销营业执照、责令关闭的公司、企业的法定代表人，并负有个人责任的，自该公司、企业被吊销营业执照之日起未逾</w:t>
            </w:r>
            <w:r w:rsidRPr="00241C80">
              <w:rPr>
                <w:rFonts w:eastAsia="楷体" w:hint="eastAsia"/>
                <w:szCs w:val="21"/>
              </w:rPr>
              <w:t>3</w:t>
            </w:r>
            <w:r w:rsidRPr="00241C80">
              <w:rPr>
                <w:rFonts w:eastAsia="楷体" w:hint="eastAsia"/>
                <w:szCs w:val="21"/>
              </w:rPr>
              <w:t>年；</w:t>
            </w:r>
          </w:p>
          <w:p w14:paraId="46F4ABC4" w14:textId="77777777" w:rsidR="00C933BA" w:rsidRPr="00241C80" w:rsidRDefault="00C933BA" w:rsidP="00D644FD">
            <w:pPr>
              <w:rPr>
                <w:rFonts w:eastAsia="楷体"/>
                <w:szCs w:val="21"/>
              </w:rPr>
            </w:pPr>
            <w:r w:rsidRPr="00241C80">
              <w:rPr>
                <w:rFonts w:eastAsia="楷体" w:hint="eastAsia"/>
                <w:szCs w:val="21"/>
              </w:rPr>
              <w:t>（五）个人所负数额较大的债务到期未清偿；</w:t>
            </w:r>
          </w:p>
          <w:p w14:paraId="336E5F89" w14:textId="77777777" w:rsidR="00C933BA" w:rsidRPr="00241C80" w:rsidRDefault="00C933BA" w:rsidP="00D644FD">
            <w:pPr>
              <w:rPr>
                <w:rFonts w:eastAsia="楷体"/>
                <w:szCs w:val="21"/>
              </w:rPr>
            </w:pPr>
            <w:r w:rsidRPr="00241C80">
              <w:rPr>
                <w:rFonts w:eastAsia="楷体" w:hint="eastAsia"/>
                <w:szCs w:val="21"/>
              </w:rPr>
              <w:t>（六）被中国证监会采取证券市场禁入措施，期限</w:t>
            </w:r>
            <w:r w:rsidRPr="00241C80">
              <w:rPr>
                <w:rFonts w:eastAsia="楷体" w:hint="eastAsia"/>
                <w:b/>
                <w:strike/>
                <w:szCs w:val="21"/>
              </w:rPr>
              <w:t>未满</w:t>
            </w:r>
            <w:r w:rsidRPr="00241C80">
              <w:rPr>
                <w:rFonts w:eastAsia="楷体" w:hint="eastAsia"/>
                <w:szCs w:val="21"/>
              </w:rPr>
              <w:t>的；</w:t>
            </w:r>
          </w:p>
          <w:p w14:paraId="2C53E2BD" w14:textId="77777777" w:rsidR="00C933BA" w:rsidRPr="00241C80" w:rsidRDefault="00C933BA" w:rsidP="00D644FD">
            <w:pPr>
              <w:rPr>
                <w:rFonts w:eastAsia="楷体"/>
                <w:szCs w:val="21"/>
              </w:rPr>
            </w:pPr>
            <w:r w:rsidRPr="00241C80">
              <w:rPr>
                <w:rFonts w:eastAsia="楷体" w:hint="eastAsia"/>
                <w:b/>
                <w:szCs w:val="21"/>
              </w:rPr>
              <w:lastRenderedPageBreak/>
              <w:t>（七）</w:t>
            </w:r>
            <w:r w:rsidRPr="00241C80">
              <w:rPr>
                <w:rFonts w:eastAsia="楷体" w:hint="eastAsia"/>
                <w:szCs w:val="21"/>
              </w:rPr>
              <w:t>法律、行政法规或部门规章规定的其他内容。</w:t>
            </w:r>
          </w:p>
          <w:p w14:paraId="292E2994" w14:textId="77777777" w:rsidR="00C933BA" w:rsidRPr="00241C80" w:rsidRDefault="00C933BA" w:rsidP="00D644FD">
            <w:pPr>
              <w:ind w:firstLineChars="200" w:firstLine="420"/>
              <w:rPr>
                <w:rFonts w:eastAsia="楷体"/>
                <w:b/>
                <w:szCs w:val="21"/>
              </w:rPr>
            </w:pPr>
            <w:r w:rsidRPr="00241C80">
              <w:rPr>
                <w:rFonts w:eastAsia="楷体" w:hint="eastAsia"/>
                <w:szCs w:val="21"/>
              </w:rPr>
              <w:t>违反本条规定选举、委派董事的，该选举、委派或者聘任无效。董事在任职期间出现本条情形的，公司解除其职务。</w:t>
            </w:r>
          </w:p>
        </w:tc>
        <w:tc>
          <w:tcPr>
            <w:tcW w:w="4819" w:type="dxa"/>
            <w:shd w:val="clear" w:color="auto" w:fill="auto"/>
          </w:tcPr>
          <w:p w14:paraId="6AFDE017" w14:textId="77777777" w:rsidR="00C933BA" w:rsidRPr="00241C80" w:rsidRDefault="00C933BA" w:rsidP="00D644FD">
            <w:pPr>
              <w:rPr>
                <w:rFonts w:eastAsia="楷体"/>
                <w:szCs w:val="21"/>
              </w:rPr>
            </w:pPr>
            <w:r w:rsidRPr="00241C80">
              <w:rPr>
                <w:rFonts w:eastAsia="楷体" w:hint="eastAsia"/>
                <w:b/>
                <w:szCs w:val="21"/>
              </w:rPr>
              <w:lastRenderedPageBreak/>
              <w:t>第九十五条</w:t>
            </w:r>
            <w:r w:rsidRPr="00241C80">
              <w:rPr>
                <w:rFonts w:eastAsia="楷体" w:hint="eastAsia"/>
                <w:b/>
                <w:szCs w:val="21"/>
              </w:rPr>
              <w:t xml:space="preserve"> </w:t>
            </w:r>
            <w:r w:rsidRPr="00241C80">
              <w:rPr>
                <w:rFonts w:eastAsia="楷体" w:hint="eastAsia"/>
                <w:b/>
                <w:szCs w:val="21"/>
              </w:rPr>
              <w:tab/>
            </w:r>
            <w:r w:rsidRPr="00241C80">
              <w:rPr>
                <w:rFonts w:eastAsia="楷体" w:hint="eastAsia"/>
                <w:szCs w:val="21"/>
              </w:rPr>
              <w:t>公司董事为自然人，有下列情形之一的，不能担任公司的董事：</w:t>
            </w:r>
          </w:p>
          <w:p w14:paraId="288ABD94" w14:textId="77777777" w:rsidR="00C933BA" w:rsidRPr="00241C80" w:rsidRDefault="00C933BA" w:rsidP="00D644FD">
            <w:pPr>
              <w:rPr>
                <w:rFonts w:eastAsia="楷体"/>
                <w:szCs w:val="21"/>
              </w:rPr>
            </w:pPr>
            <w:r w:rsidRPr="00241C80">
              <w:rPr>
                <w:rFonts w:eastAsia="楷体" w:hint="eastAsia"/>
                <w:szCs w:val="21"/>
              </w:rPr>
              <w:t>（一）无民事行为能力或者限制民事行为能力；</w:t>
            </w:r>
          </w:p>
          <w:p w14:paraId="6D97ADE8" w14:textId="77777777" w:rsidR="00C933BA" w:rsidRPr="00241C80" w:rsidRDefault="00C933BA" w:rsidP="00D644FD">
            <w:pPr>
              <w:rPr>
                <w:rFonts w:eastAsia="楷体"/>
                <w:szCs w:val="21"/>
              </w:rPr>
            </w:pPr>
            <w:r w:rsidRPr="00241C80">
              <w:rPr>
                <w:rFonts w:eastAsia="楷体" w:hint="eastAsia"/>
                <w:szCs w:val="21"/>
              </w:rPr>
              <w:t>（二）因贪污、贿赂、侵占财产、挪用财产或者破坏社会主义市场经济秩序，被判处刑罚，执行期满未逾</w:t>
            </w:r>
            <w:r w:rsidRPr="00241C80">
              <w:rPr>
                <w:rFonts w:eastAsia="楷体" w:hint="eastAsia"/>
                <w:szCs w:val="21"/>
              </w:rPr>
              <w:t>5</w:t>
            </w:r>
            <w:r w:rsidRPr="00241C80">
              <w:rPr>
                <w:rFonts w:eastAsia="楷体" w:hint="eastAsia"/>
                <w:szCs w:val="21"/>
              </w:rPr>
              <w:t>年，或者因犯罪被剥夺政治权利，执行期满未逾</w:t>
            </w:r>
            <w:r w:rsidRPr="00241C80">
              <w:rPr>
                <w:rFonts w:eastAsia="楷体" w:hint="eastAsia"/>
                <w:szCs w:val="21"/>
              </w:rPr>
              <w:t>5</w:t>
            </w:r>
            <w:r w:rsidRPr="00241C80">
              <w:rPr>
                <w:rFonts w:eastAsia="楷体" w:hint="eastAsia"/>
                <w:szCs w:val="21"/>
              </w:rPr>
              <w:t>年；</w:t>
            </w:r>
          </w:p>
          <w:p w14:paraId="6EF780A2" w14:textId="77777777" w:rsidR="00C933BA" w:rsidRPr="00241C80" w:rsidRDefault="00C933BA" w:rsidP="00D644FD">
            <w:pPr>
              <w:rPr>
                <w:rFonts w:eastAsia="楷体"/>
                <w:szCs w:val="21"/>
              </w:rPr>
            </w:pPr>
            <w:r w:rsidRPr="00241C80">
              <w:rPr>
                <w:rFonts w:eastAsia="楷体" w:hint="eastAsia"/>
                <w:szCs w:val="21"/>
              </w:rPr>
              <w:t>（三）担任破产清算的公司、企业的董事或者厂长、总经理，对该公司、企业的破产负有个人责任的，自该公司、企业破产清算完结之日起未逾</w:t>
            </w:r>
            <w:r w:rsidRPr="00241C80">
              <w:rPr>
                <w:rFonts w:eastAsia="楷体" w:hint="eastAsia"/>
                <w:szCs w:val="21"/>
              </w:rPr>
              <w:t>3</w:t>
            </w:r>
            <w:r w:rsidRPr="00241C80">
              <w:rPr>
                <w:rFonts w:eastAsia="楷体" w:hint="eastAsia"/>
                <w:szCs w:val="21"/>
              </w:rPr>
              <w:t>年；</w:t>
            </w:r>
          </w:p>
          <w:p w14:paraId="280EC1A9" w14:textId="77777777" w:rsidR="00C933BA" w:rsidRPr="00241C80" w:rsidRDefault="00C933BA" w:rsidP="00D644FD">
            <w:pPr>
              <w:rPr>
                <w:rFonts w:eastAsia="楷体"/>
                <w:szCs w:val="21"/>
              </w:rPr>
            </w:pPr>
            <w:r w:rsidRPr="00241C80">
              <w:rPr>
                <w:rFonts w:eastAsia="楷体" w:hint="eastAsia"/>
                <w:szCs w:val="21"/>
              </w:rPr>
              <w:t>（四）担任因违法被吊销营业执照、责令关闭的公司、企业的法定代表人，并负有个人责任的，自该公司、企业被吊销营业执照之日起未逾</w:t>
            </w:r>
            <w:r w:rsidRPr="00241C80">
              <w:rPr>
                <w:rFonts w:eastAsia="楷体" w:hint="eastAsia"/>
                <w:szCs w:val="21"/>
              </w:rPr>
              <w:t>3</w:t>
            </w:r>
            <w:r w:rsidRPr="00241C80">
              <w:rPr>
                <w:rFonts w:eastAsia="楷体" w:hint="eastAsia"/>
                <w:szCs w:val="21"/>
              </w:rPr>
              <w:t>年；</w:t>
            </w:r>
          </w:p>
          <w:p w14:paraId="59283F25" w14:textId="77777777" w:rsidR="00C933BA" w:rsidRPr="00241C80" w:rsidRDefault="00C933BA" w:rsidP="00D644FD">
            <w:pPr>
              <w:rPr>
                <w:rFonts w:eastAsia="楷体"/>
                <w:szCs w:val="21"/>
              </w:rPr>
            </w:pPr>
            <w:r w:rsidRPr="00241C80">
              <w:rPr>
                <w:rFonts w:eastAsia="楷体" w:hint="eastAsia"/>
                <w:szCs w:val="21"/>
              </w:rPr>
              <w:t>（五）个人所负数额较大的债务到期未清偿；</w:t>
            </w:r>
          </w:p>
          <w:p w14:paraId="780B449B" w14:textId="77777777" w:rsidR="00C933BA" w:rsidRPr="00241C80" w:rsidRDefault="00C933BA" w:rsidP="00D644FD">
            <w:pPr>
              <w:rPr>
                <w:rFonts w:eastAsia="楷体"/>
                <w:szCs w:val="21"/>
              </w:rPr>
            </w:pPr>
            <w:r w:rsidRPr="00241C80">
              <w:rPr>
                <w:rFonts w:eastAsia="楷体" w:hint="eastAsia"/>
                <w:szCs w:val="21"/>
              </w:rPr>
              <w:t>（六）被中国证监会采取证券市场禁入措施，期限</w:t>
            </w:r>
            <w:r w:rsidRPr="00241C80">
              <w:rPr>
                <w:rFonts w:eastAsia="楷体" w:hint="eastAsia"/>
                <w:b/>
                <w:szCs w:val="21"/>
              </w:rPr>
              <w:t>尚未届满</w:t>
            </w:r>
            <w:r w:rsidRPr="00241C80">
              <w:rPr>
                <w:rFonts w:eastAsia="楷体" w:hint="eastAsia"/>
                <w:szCs w:val="21"/>
              </w:rPr>
              <w:t>的；</w:t>
            </w:r>
          </w:p>
          <w:p w14:paraId="6353EA2A" w14:textId="77777777" w:rsidR="00C933BA" w:rsidRPr="00241C80" w:rsidRDefault="00C933BA" w:rsidP="00D644FD">
            <w:pPr>
              <w:rPr>
                <w:rFonts w:eastAsia="楷体"/>
                <w:b/>
                <w:szCs w:val="21"/>
              </w:rPr>
            </w:pPr>
            <w:r w:rsidRPr="00241C80">
              <w:rPr>
                <w:rFonts w:eastAsia="楷体" w:hint="eastAsia"/>
                <w:b/>
                <w:szCs w:val="21"/>
              </w:rPr>
              <w:t>（七）被证券交易场所公开认定为不适合担任上市公司董事、监事和高级管理人员，期限尚未届满的；</w:t>
            </w:r>
          </w:p>
          <w:p w14:paraId="254B30D7" w14:textId="77777777" w:rsidR="00C933BA" w:rsidRPr="00241C80" w:rsidRDefault="00C933BA" w:rsidP="00D644FD">
            <w:pPr>
              <w:rPr>
                <w:rFonts w:eastAsia="楷体"/>
                <w:szCs w:val="21"/>
              </w:rPr>
            </w:pPr>
            <w:r w:rsidRPr="00241C80">
              <w:rPr>
                <w:rFonts w:eastAsia="楷体" w:hint="eastAsia"/>
                <w:b/>
                <w:szCs w:val="21"/>
              </w:rPr>
              <w:t>（八）</w:t>
            </w:r>
            <w:r w:rsidRPr="00241C80">
              <w:rPr>
                <w:rFonts w:eastAsia="楷体" w:hint="eastAsia"/>
                <w:szCs w:val="21"/>
              </w:rPr>
              <w:t>法律、行政法规或部门规章规定的其他内容。</w:t>
            </w:r>
          </w:p>
          <w:p w14:paraId="509D6AF1" w14:textId="77777777" w:rsidR="00C933BA" w:rsidRPr="00241C80" w:rsidRDefault="00C933BA" w:rsidP="00D644FD">
            <w:pPr>
              <w:ind w:firstLineChars="200" w:firstLine="420"/>
              <w:rPr>
                <w:rFonts w:eastAsia="楷体"/>
                <w:b/>
                <w:szCs w:val="21"/>
              </w:rPr>
            </w:pPr>
            <w:r w:rsidRPr="00241C80">
              <w:rPr>
                <w:rFonts w:eastAsia="楷体" w:hint="eastAsia"/>
                <w:szCs w:val="21"/>
              </w:rPr>
              <w:lastRenderedPageBreak/>
              <w:t>违反本条规定选举、委派董事的，该选举、委派或者聘任无效。董事在任职期间出现本条情形的</w:t>
            </w:r>
            <w:r w:rsidRPr="00241C80">
              <w:rPr>
                <w:rFonts w:eastAsia="楷体" w:hint="eastAsia"/>
                <w:b/>
                <w:szCs w:val="21"/>
              </w:rPr>
              <w:t>或者独立董事出现不符合独立性条件情形的</w:t>
            </w:r>
            <w:r w:rsidRPr="00241C80">
              <w:rPr>
                <w:rFonts w:eastAsia="楷体" w:hint="eastAsia"/>
                <w:szCs w:val="21"/>
              </w:rPr>
              <w:t>，公司解除其职务。</w:t>
            </w:r>
          </w:p>
        </w:tc>
      </w:tr>
      <w:tr w:rsidR="00241C80" w:rsidRPr="00241C80" w14:paraId="7C7E41E3" w14:textId="77777777" w:rsidTr="00D644FD">
        <w:trPr>
          <w:jc w:val="center"/>
        </w:trPr>
        <w:tc>
          <w:tcPr>
            <w:tcW w:w="4065" w:type="dxa"/>
            <w:shd w:val="clear" w:color="auto" w:fill="auto"/>
          </w:tcPr>
          <w:p w14:paraId="598C4172" w14:textId="77777777" w:rsidR="00C933BA" w:rsidRPr="00241C80" w:rsidRDefault="00C933BA" w:rsidP="00D644FD">
            <w:pPr>
              <w:rPr>
                <w:rFonts w:eastAsia="楷体"/>
                <w:szCs w:val="21"/>
              </w:rPr>
            </w:pPr>
            <w:r w:rsidRPr="00241C80">
              <w:rPr>
                <w:rFonts w:eastAsia="楷体" w:hint="eastAsia"/>
                <w:b/>
                <w:szCs w:val="21"/>
              </w:rPr>
              <w:lastRenderedPageBreak/>
              <w:t>第一百条</w:t>
            </w:r>
            <w:r w:rsidRPr="00241C80">
              <w:rPr>
                <w:rFonts w:eastAsia="楷体" w:hint="eastAsia"/>
                <w:b/>
                <w:szCs w:val="21"/>
              </w:rPr>
              <w:t xml:space="preserve"> </w:t>
            </w:r>
            <w:r w:rsidRPr="00241C80">
              <w:rPr>
                <w:rFonts w:eastAsia="楷体" w:hint="eastAsia"/>
                <w:szCs w:val="21"/>
              </w:rPr>
              <w:t>董事可以在任期届满以前提出辞职。董事辞职应向董事会提交书面辞职报告。董事会</w:t>
            </w:r>
            <w:r w:rsidRPr="00241C80">
              <w:rPr>
                <w:rFonts w:eastAsia="楷体" w:hint="eastAsia"/>
                <w:b/>
                <w:strike/>
                <w:szCs w:val="21"/>
              </w:rPr>
              <w:t>将</w:t>
            </w:r>
            <w:r w:rsidRPr="00241C80">
              <w:rPr>
                <w:rFonts w:eastAsia="楷体" w:hint="eastAsia"/>
                <w:szCs w:val="21"/>
              </w:rPr>
              <w:t>在</w:t>
            </w:r>
            <w:r w:rsidRPr="00241C80">
              <w:rPr>
                <w:rFonts w:eastAsia="楷体" w:hint="eastAsia"/>
                <w:szCs w:val="21"/>
              </w:rPr>
              <w:t>2</w:t>
            </w:r>
            <w:r w:rsidRPr="00241C80">
              <w:rPr>
                <w:rFonts w:eastAsia="楷体" w:hint="eastAsia"/>
                <w:szCs w:val="21"/>
              </w:rPr>
              <w:t>个交易日内披露有关情况。</w:t>
            </w:r>
          </w:p>
          <w:p w14:paraId="74B7A713" w14:textId="77777777" w:rsidR="00C933BA" w:rsidRPr="00241C80" w:rsidRDefault="00C933BA" w:rsidP="00D644FD">
            <w:pPr>
              <w:ind w:firstLineChars="200" w:firstLine="420"/>
              <w:rPr>
                <w:rFonts w:eastAsia="楷体"/>
                <w:szCs w:val="21"/>
              </w:rPr>
            </w:pPr>
            <w:r w:rsidRPr="00241C80">
              <w:rPr>
                <w:rFonts w:eastAsia="楷体" w:hint="eastAsia"/>
                <w:szCs w:val="21"/>
              </w:rPr>
              <w:t>如因董事的辞职导致公司董事会低于法定最低人数时，在改选出的董事就任前，原董事仍应当依照法律、行政法规、部门规章和本章程规定，履行董事职务。</w:t>
            </w:r>
          </w:p>
          <w:p w14:paraId="44917CFD" w14:textId="77777777" w:rsidR="00C933BA" w:rsidRPr="00241C80" w:rsidRDefault="00C933BA" w:rsidP="00D644FD">
            <w:pPr>
              <w:ind w:firstLineChars="200" w:firstLine="420"/>
              <w:rPr>
                <w:rFonts w:eastAsia="楷体"/>
                <w:b/>
                <w:szCs w:val="21"/>
              </w:rPr>
            </w:pPr>
            <w:r w:rsidRPr="00241C80">
              <w:rPr>
                <w:rFonts w:eastAsia="楷体" w:hint="eastAsia"/>
                <w:szCs w:val="21"/>
              </w:rPr>
              <w:t>除前款所列情形外，董事辞职自辞职报告送达董事会时生效。</w:t>
            </w:r>
          </w:p>
        </w:tc>
        <w:tc>
          <w:tcPr>
            <w:tcW w:w="4819" w:type="dxa"/>
            <w:shd w:val="clear" w:color="auto" w:fill="auto"/>
          </w:tcPr>
          <w:p w14:paraId="1C74BDC5" w14:textId="77777777" w:rsidR="00C933BA" w:rsidRPr="00241C80" w:rsidRDefault="00C933BA" w:rsidP="00D644FD">
            <w:pPr>
              <w:rPr>
                <w:rFonts w:eastAsia="楷体"/>
                <w:szCs w:val="21"/>
              </w:rPr>
            </w:pPr>
            <w:r w:rsidRPr="00241C80">
              <w:rPr>
                <w:rFonts w:eastAsia="楷体" w:hint="eastAsia"/>
                <w:b/>
                <w:szCs w:val="21"/>
              </w:rPr>
              <w:t>第一百条</w:t>
            </w:r>
            <w:r w:rsidRPr="00241C80">
              <w:rPr>
                <w:rFonts w:eastAsia="楷体" w:hint="eastAsia"/>
                <w:b/>
                <w:szCs w:val="21"/>
              </w:rPr>
              <w:t xml:space="preserve"> </w:t>
            </w:r>
            <w:r w:rsidRPr="00241C80">
              <w:rPr>
                <w:rFonts w:eastAsia="楷体" w:hint="eastAsia"/>
                <w:szCs w:val="21"/>
              </w:rPr>
              <w:t>董事可以在任期届满以前提出辞职。董事辞职应向董事会提交书面辞职报告。董事会</w:t>
            </w:r>
            <w:r w:rsidRPr="00241C80">
              <w:rPr>
                <w:rFonts w:eastAsia="楷体" w:hint="eastAsia"/>
                <w:b/>
                <w:szCs w:val="21"/>
              </w:rPr>
              <w:t>应</w:t>
            </w:r>
            <w:r w:rsidRPr="00241C80">
              <w:rPr>
                <w:rFonts w:eastAsia="楷体" w:hint="eastAsia"/>
                <w:szCs w:val="21"/>
              </w:rPr>
              <w:t>在</w:t>
            </w:r>
            <w:r w:rsidRPr="00241C80">
              <w:rPr>
                <w:rFonts w:eastAsia="楷体" w:hint="eastAsia"/>
                <w:szCs w:val="21"/>
              </w:rPr>
              <w:t>2</w:t>
            </w:r>
            <w:r w:rsidRPr="00241C80">
              <w:rPr>
                <w:rFonts w:eastAsia="楷体" w:hint="eastAsia"/>
                <w:szCs w:val="21"/>
              </w:rPr>
              <w:t>个交易日内披露有关情况。</w:t>
            </w:r>
          </w:p>
          <w:p w14:paraId="45A0E976" w14:textId="77777777" w:rsidR="00C933BA" w:rsidRPr="00241C80" w:rsidRDefault="00C933BA" w:rsidP="00D644FD">
            <w:pPr>
              <w:ind w:firstLineChars="200" w:firstLine="420"/>
              <w:rPr>
                <w:rFonts w:eastAsia="楷体"/>
                <w:szCs w:val="21"/>
              </w:rPr>
            </w:pPr>
            <w:r w:rsidRPr="00241C80">
              <w:rPr>
                <w:rFonts w:eastAsia="楷体" w:hint="eastAsia"/>
                <w:szCs w:val="21"/>
              </w:rPr>
              <w:t>如因董事的辞职导致公司董事会低于法定最低人数时，在改选出的董事就任前，原董事仍应当依照法律、行政法规、部门规章和本章程规定，履行董事职务。</w:t>
            </w:r>
          </w:p>
          <w:p w14:paraId="492924DD" w14:textId="77777777" w:rsidR="00C933BA" w:rsidRPr="00241C80" w:rsidRDefault="00C933BA" w:rsidP="00D644FD">
            <w:pPr>
              <w:ind w:firstLineChars="200" w:firstLine="422"/>
              <w:rPr>
                <w:rFonts w:eastAsia="楷体"/>
                <w:b/>
                <w:szCs w:val="21"/>
              </w:rPr>
            </w:pPr>
            <w:r w:rsidRPr="00241C80">
              <w:rPr>
                <w:rFonts w:eastAsia="楷体" w:hint="eastAsia"/>
                <w:b/>
                <w:szCs w:val="21"/>
              </w:rPr>
              <w:t>独立董事辞职导致独立董事人数少于董事会成员的三分之一，或者专门委员会中独立董事所占比例不符合要求的，或者独立董事中没有会计专业人士的，独立董事的辞职报告应当在下任独立董事填补因其辞职产生的空缺后方能生效。在辞职报告尚未生效之前，拟辞职独立董事仍应当按照有关法律、行政法规和公司章程的规定继续履行职责。</w:t>
            </w:r>
          </w:p>
          <w:p w14:paraId="4A7819B0" w14:textId="77777777" w:rsidR="00C933BA" w:rsidRPr="00241C80" w:rsidRDefault="00C933BA" w:rsidP="00D644FD">
            <w:pPr>
              <w:ind w:firstLineChars="200" w:firstLine="420"/>
              <w:rPr>
                <w:rFonts w:eastAsia="楷体"/>
                <w:b/>
                <w:szCs w:val="21"/>
              </w:rPr>
            </w:pPr>
            <w:r w:rsidRPr="00241C80">
              <w:rPr>
                <w:rFonts w:eastAsia="楷体" w:hint="eastAsia"/>
                <w:szCs w:val="21"/>
              </w:rPr>
              <w:t>除前款所列情形外，董事辞职自辞职报告送达董事会时生效。</w:t>
            </w:r>
            <w:r w:rsidRPr="00241C80">
              <w:rPr>
                <w:rFonts w:eastAsia="楷体" w:hint="eastAsia"/>
                <w:b/>
                <w:szCs w:val="21"/>
              </w:rPr>
              <w:t>出现前款情形的，公司应当自前述事实发生之日起六十日内完成补选</w:t>
            </w:r>
            <w:r w:rsidRPr="00241C80">
              <w:rPr>
                <w:rFonts w:eastAsia="楷体" w:hint="eastAsia"/>
                <w:szCs w:val="21"/>
              </w:rPr>
              <w:t>。</w:t>
            </w:r>
          </w:p>
        </w:tc>
      </w:tr>
      <w:tr w:rsidR="00241C80" w:rsidRPr="00241C80" w14:paraId="1DB8D887" w14:textId="77777777" w:rsidTr="00D644FD">
        <w:trPr>
          <w:jc w:val="center"/>
        </w:trPr>
        <w:tc>
          <w:tcPr>
            <w:tcW w:w="4065" w:type="dxa"/>
            <w:shd w:val="clear" w:color="auto" w:fill="auto"/>
          </w:tcPr>
          <w:p w14:paraId="12B29036" w14:textId="77777777" w:rsidR="00C933BA" w:rsidRPr="00241C80" w:rsidRDefault="00C933BA" w:rsidP="00D644FD">
            <w:pPr>
              <w:rPr>
                <w:rFonts w:eastAsia="楷体"/>
                <w:szCs w:val="21"/>
              </w:rPr>
            </w:pPr>
            <w:r w:rsidRPr="00241C80">
              <w:rPr>
                <w:rFonts w:eastAsia="楷体" w:hint="eastAsia"/>
                <w:b/>
                <w:szCs w:val="21"/>
              </w:rPr>
              <w:t>第一百一十一条</w:t>
            </w:r>
            <w:r w:rsidRPr="00241C80">
              <w:rPr>
                <w:rFonts w:eastAsia="楷体" w:hint="eastAsia"/>
                <w:b/>
                <w:szCs w:val="21"/>
              </w:rPr>
              <w:t xml:space="preserve"> </w:t>
            </w:r>
            <w:r w:rsidRPr="00241C80">
              <w:rPr>
                <w:rFonts w:eastAsia="楷体" w:hint="eastAsia"/>
                <w:b/>
                <w:szCs w:val="21"/>
              </w:rPr>
              <w:tab/>
            </w:r>
            <w:r w:rsidRPr="00241C80">
              <w:rPr>
                <w:rFonts w:eastAsia="楷体" w:hint="eastAsia"/>
                <w:szCs w:val="21"/>
              </w:rPr>
              <w:t>独立董事必须具有独立性。下列人员不得担任独立董事：</w:t>
            </w:r>
          </w:p>
          <w:p w14:paraId="67532D13" w14:textId="77777777" w:rsidR="00C933BA" w:rsidRPr="00241C80" w:rsidRDefault="00C933BA" w:rsidP="00D644FD">
            <w:pPr>
              <w:rPr>
                <w:rFonts w:eastAsia="楷体"/>
                <w:szCs w:val="21"/>
              </w:rPr>
            </w:pPr>
            <w:r w:rsidRPr="00241C80">
              <w:rPr>
                <w:rFonts w:eastAsia="楷体" w:hint="eastAsia"/>
                <w:szCs w:val="21"/>
              </w:rPr>
              <w:t>（一）</w:t>
            </w:r>
            <w:r w:rsidRPr="00241C80">
              <w:rPr>
                <w:rFonts w:eastAsia="楷体" w:hint="eastAsia"/>
                <w:szCs w:val="21"/>
              </w:rPr>
              <w:tab/>
            </w:r>
            <w:r w:rsidRPr="00241C80">
              <w:rPr>
                <w:rFonts w:eastAsia="楷体" w:hint="eastAsia"/>
                <w:szCs w:val="21"/>
              </w:rPr>
              <w:t>在公司或者其附属企业任职的人员及其</w:t>
            </w:r>
            <w:r w:rsidRPr="00241C80">
              <w:rPr>
                <w:rFonts w:eastAsia="楷体" w:hint="eastAsia"/>
                <w:b/>
                <w:strike/>
                <w:szCs w:val="21"/>
              </w:rPr>
              <w:t>直系亲属和主要社会关系成员</w:t>
            </w:r>
            <w:r w:rsidRPr="00241C80">
              <w:rPr>
                <w:rFonts w:eastAsia="楷体" w:hint="eastAsia"/>
                <w:szCs w:val="21"/>
              </w:rPr>
              <w:t>；</w:t>
            </w:r>
          </w:p>
          <w:p w14:paraId="7CF51A59" w14:textId="77777777" w:rsidR="00C933BA" w:rsidRPr="00241C80" w:rsidRDefault="00C933BA" w:rsidP="00D644FD">
            <w:pPr>
              <w:rPr>
                <w:rFonts w:eastAsia="楷体"/>
                <w:szCs w:val="21"/>
              </w:rPr>
            </w:pPr>
            <w:r w:rsidRPr="00241C80">
              <w:rPr>
                <w:rFonts w:eastAsia="楷体" w:hint="eastAsia"/>
                <w:szCs w:val="21"/>
              </w:rPr>
              <w:t>（二）</w:t>
            </w:r>
            <w:r w:rsidRPr="00241C80">
              <w:rPr>
                <w:rFonts w:eastAsia="楷体" w:hint="eastAsia"/>
                <w:szCs w:val="21"/>
              </w:rPr>
              <w:tab/>
            </w:r>
            <w:r w:rsidRPr="00241C80">
              <w:rPr>
                <w:rFonts w:eastAsia="楷体" w:hint="eastAsia"/>
                <w:szCs w:val="21"/>
              </w:rPr>
              <w:t>直接或间接持有公司已发行股份</w:t>
            </w:r>
            <w:r w:rsidRPr="00241C80">
              <w:rPr>
                <w:rFonts w:eastAsia="楷体" w:hint="eastAsia"/>
                <w:szCs w:val="21"/>
              </w:rPr>
              <w:t>1%</w:t>
            </w:r>
            <w:r w:rsidRPr="00241C80">
              <w:rPr>
                <w:rFonts w:eastAsia="楷体" w:hint="eastAsia"/>
                <w:szCs w:val="21"/>
              </w:rPr>
              <w:t>以上或者是公司前十名股东中的自然人股东及其</w:t>
            </w:r>
            <w:r w:rsidRPr="00241C80">
              <w:rPr>
                <w:rFonts w:eastAsia="楷体" w:hint="eastAsia"/>
                <w:b/>
                <w:strike/>
                <w:szCs w:val="21"/>
              </w:rPr>
              <w:t>直系亲属</w:t>
            </w:r>
            <w:r w:rsidRPr="00241C80">
              <w:rPr>
                <w:rFonts w:eastAsia="楷体" w:hint="eastAsia"/>
                <w:szCs w:val="21"/>
              </w:rPr>
              <w:t>；</w:t>
            </w:r>
          </w:p>
          <w:p w14:paraId="6200D07A" w14:textId="77777777" w:rsidR="00C933BA" w:rsidRPr="00241C80" w:rsidRDefault="00C933BA" w:rsidP="00D644FD">
            <w:pPr>
              <w:rPr>
                <w:rFonts w:eastAsia="楷体"/>
                <w:szCs w:val="21"/>
              </w:rPr>
            </w:pPr>
            <w:r w:rsidRPr="00241C80">
              <w:rPr>
                <w:rFonts w:eastAsia="楷体" w:hint="eastAsia"/>
                <w:szCs w:val="21"/>
              </w:rPr>
              <w:t>（三）</w:t>
            </w:r>
            <w:r w:rsidRPr="00241C80">
              <w:rPr>
                <w:rFonts w:eastAsia="楷体" w:hint="eastAsia"/>
                <w:szCs w:val="21"/>
              </w:rPr>
              <w:tab/>
            </w:r>
            <w:r w:rsidRPr="00241C80">
              <w:rPr>
                <w:rFonts w:eastAsia="楷体" w:hint="eastAsia"/>
                <w:szCs w:val="21"/>
              </w:rPr>
              <w:t>在直接或间接持有公司已发行股份</w:t>
            </w:r>
            <w:r w:rsidRPr="00241C80">
              <w:rPr>
                <w:rFonts w:eastAsia="楷体" w:hint="eastAsia"/>
                <w:szCs w:val="21"/>
              </w:rPr>
              <w:t>5%</w:t>
            </w:r>
            <w:r w:rsidRPr="00241C80">
              <w:rPr>
                <w:rFonts w:eastAsia="楷体" w:hint="eastAsia"/>
                <w:szCs w:val="21"/>
              </w:rPr>
              <w:t>以上的股东单位或者在公司前五名股东单位任职的人员及其</w:t>
            </w:r>
            <w:r w:rsidRPr="00241C80">
              <w:rPr>
                <w:rFonts w:eastAsia="楷体" w:hint="eastAsia"/>
                <w:b/>
                <w:strike/>
                <w:szCs w:val="21"/>
              </w:rPr>
              <w:t>直系亲属</w:t>
            </w:r>
            <w:r w:rsidRPr="00241C80">
              <w:rPr>
                <w:rFonts w:eastAsia="楷体" w:hint="eastAsia"/>
                <w:szCs w:val="21"/>
              </w:rPr>
              <w:t>；</w:t>
            </w:r>
          </w:p>
          <w:p w14:paraId="544AB3CF" w14:textId="77777777" w:rsidR="00C933BA" w:rsidRPr="00241C80" w:rsidRDefault="00C933BA" w:rsidP="00D644FD">
            <w:pPr>
              <w:rPr>
                <w:rFonts w:eastAsia="楷体"/>
                <w:szCs w:val="21"/>
              </w:rPr>
            </w:pPr>
            <w:r w:rsidRPr="00241C80">
              <w:rPr>
                <w:rFonts w:eastAsia="楷体" w:hint="eastAsia"/>
                <w:b/>
                <w:szCs w:val="21"/>
              </w:rPr>
              <w:t>（四）</w:t>
            </w:r>
            <w:r w:rsidRPr="00241C80">
              <w:rPr>
                <w:rFonts w:eastAsia="楷体" w:hint="eastAsia"/>
                <w:szCs w:val="21"/>
              </w:rPr>
              <w:tab/>
            </w:r>
            <w:r w:rsidRPr="00241C80">
              <w:rPr>
                <w:rFonts w:eastAsia="楷体" w:hint="eastAsia"/>
                <w:szCs w:val="21"/>
              </w:rPr>
              <w:t>最近一年内曾经具有前</w:t>
            </w:r>
            <w:r w:rsidRPr="00241C80">
              <w:rPr>
                <w:rFonts w:eastAsia="楷体" w:hint="eastAsia"/>
                <w:b/>
                <w:strike/>
                <w:szCs w:val="21"/>
              </w:rPr>
              <w:t>三</w:t>
            </w:r>
            <w:r w:rsidRPr="00241C80">
              <w:rPr>
                <w:rFonts w:eastAsia="楷体" w:hint="eastAsia"/>
                <w:szCs w:val="21"/>
              </w:rPr>
              <w:t>项所列举情形的人员；</w:t>
            </w:r>
          </w:p>
          <w:p w14:paraId="50E0DDB8" w14:textId="77777777" w:rsidR="00C933BA" w:rsidRPr="00241C80" w:rsidRDefault="00C933BA" w:rsidP="00D644FD">
            <w:pPr>
              <w:rPr>
                <w:rFonts w:eastAsia="楷体"/>
                <w:b/>
                <w:strike/>
                <w:szCs w:val="21"/>
              </w:rPr>
            </w:pPr>
            <w:r w:rsidRPr="00241C80">
              <w:rPr>
                <w:rFonts w:eastAsia="楷体" w:hint="eastAsia"/>
                <w:b/>
                <w:strike/>
                <w:szCs w:val="21"/>
              </w:rPr>
              <w:lastRenderedPageBreak/>
              <w:t>（五）</w:t>
            </w:r>
            <w:r w:rsidRPr="00241C80">
              <w:rPr>
                <w:rFonts w:eastAsia="楷体" w:hint="eastAsia"/>
                <w:b/>
                <w:strike/>
                <w:szCs w:val="21"/>
              </w:rPr>
              <w:tab/>
            </w:r>
            <w:r w:rsidRPr="00241C80">
              <w:rPr>
                <w:rFonts w:eastAsia="楷体" w:hint="eastAsia"/>
                <w:b/>
                <w:strike/>
                <w:szCs w:val="21"/>
              </w:rPr>
              <w:t>为公司或者其附属企业提供财务、法律、咨询等服务的人员或在相关机构中任职的人员；</w:t>
            </w:r>
          </w:p>
          <w:p w14:paraId="5DA6CDA9" w14:textId="77777777" w:rsidR="00C933BA" w:rsidRPr="00241C80" w:rsidRDefault="00C933BA" w:rsidP="00D644FD">
            <w:pPr>
              <w:rPr>
                <w:rFonts w:eastAsia="楷体"/>
                <w:b/>
                <w:szCs w:val="21"/>
              </w:rPr>
            </w:pPr>
            <w:r w:rsidRPr="00241C80">
              <w:rPr>
                <w:rFonts w:eastAsia="楷体" w:hint="eastAsia"/>
                <w:b/>
                <w:szCs w:val="21"/>
              </w:rPr>
              <w:t>（六）</w:t>
            </w:r>
            <w:r w:rsidRPr="00241C80">
              <w:rPr>
                <w:rFonts w:eastAsia="楷体" w:hint="eastAsia"/>
                <w:szCs w:val="21"/>
              </w:rPr>
              <w:tab/>
            </w:r>
            <w:r w:rsidRPr="00241C80">
              <w:rPr>
                <w:rFonts w:eastAsia="楷体" w:hint="eastAsia"/>
                <w:szCs w:val="21"/>
              </w:rPr>
              <w:t>公司章程规定的其他人员。</w:t>
            </w:r>
          </w:p>
        </w:tc>
        <w:tc>
          <w:tcPr>
            <w:tcW w:w="4819" w:type="dxa"/>
            <w:shd w:val="clear" w:color="auto" w:fill="auto"/>
          </w:tcPr>
          <w:p w14:paraId="632CA2DC" w14:textId="77777777" w:rsidR="00C933BA" w:rsidRPr="00241C80" w:rsidRDefault="00C933BA" w:rsidP="00D644FD">
            <w:pPr>
              <w:rPr>
                <w:rFonts w:eastAsia="楷体"/>
                <w:szCs w:val="21"/>
              </w:rPr>
            </w:pPr>
            <w:r w:rsidRPr="00241C80">
              <w:rPr>
                <w:rFonts w:eastAsia="楷体" w:hint="eastAsia"/>
                <w:b/>
                <w:szCs w:val="21"/>
              </w:rPr>
              <w:lastRenderedPageBreak/>
              <w:t>第一百一十一条</w:t>
            </w:r>
            <w:r w:rsidRPr="00241C80">
              <w:rPr>
                <w:rFonts w:eastAsia="楷体" w:hint="eastAsia"/>
                <w:b/>
                <w:szCs w:val="21"/>
              </w:rPr>
              <w:t xml:space="preserve"> </w:t>
            </w:r>
            <w:r w:rsidRPr="00241C80">
              <w:rPr>
                <w:rFonts w:eastAsia="楷体" w:hint="eastAsia"/>
                <w:b/>
                <w:szCs w:val="21"/>
              </w:rPr>
              <w:tab/>
            </w:r>
            <w:r w:rsidRPr="00241C80">
              <w:rPr>
                <w:rFonts w:eastAsia="楷体" w:hint="eastAsia"/>
                <w:szCs w:val="21"/>
              </w:rPr>
              <w:t>独立董事必须具有独立性。下列人员不得担任独立董事：</w:t>
            </w:r>
          </w:p>
          <w:p w14:paraId="4270C34A" w14:textId="77777777" w:rsidR="00C933BA" w:rsidRPr="00241C80" w:rsidRDefault="00C933BA" w:rsidP="00D644FD">
            <w:pPr>
              <w:rPr>
                <w:rFonts w:eastAsia="楷体"/>
                <w:szCs w:val="21"/>
              </w:rPr>
            </w:pPr>
            <w:r w:rsidRPr="00241C80">
              <w:rPr>
                <w:rFonts w:eastAsia="楷体" w:hint="eastAsia"/>
                <w:szCs w:val="21"/>
              </w:rPr>
              <w:t>（一）</w:t>
            </w:r>
            <w:r w:rsidRPr="00241C80">
              <w:rPr>
                <w:rFonts w:eastAsia="楷体" w:hint="eastAsia"/>
                <w:szCs w:val="21"/>
              </w:rPr>
              <w:tab/>
            </w:r>
            <w:r w:rsidRPr="00241C80">
              <w:rPr>
                <w:rFonts w:eastAsia="楷体" w:hint="eastAsia"/>
                <w:szCs w:val="21"/>
              </w:rPr>
              <w:t>在公司或者其附属企业任职的人员及其</w:t>
            </w:r>
            <w:r w:rsidRPr="00241C80">
              <w:rPr>
                <w:rFonts w:eastAsia="楷体" w:hint="eastAsia"/>
                <w:b/>
                <w:szCs w:val="21"/>
              </w:rPr>
              <w:t>配偶、父母、子女、主要社会关系</w:t>
            </w:r>
            <w:r w:rsidRPr="00241C80">
              <w:rPr>
                <w:rFonts w:eastAsia="楷体" w:hint="eastAsia"/>
                <w:szCs w:val="21"/>
              </w:rPr>
              <w:t>；</w:t>
            </w:r>
          </w:p>
          <w:p w14:paraId="7B00C0E6" w14:textId="77777777" w:rsidR="00C933BA" w:rsidRPr="00241C80" w:rsidRDefault="00C933BA" w:rsidP="00D644FD">
            <w:pPr>
              <w:rPr>
                <w:rFonts w:eastAsia="楷体"/>
                <w:szCs w:val="21"/>
              </w:rPr>
            </w:pPr>
            <w:r w:rsidRPr="00241C80">
              <w:rPr>
                <w:rFonts w:eastAsia="楷体" w:hint="eastAsia"/>
                <w:szCs w:val="21"/>
              </w:rPr>
              <w:t>（二）</w:t>
            </w:r>
            <w:r w:rsidRPr="00241C80">
              <w:rPr>
                <w:rFonts w:eastAsia="楷体" w:hint="eastAsia"/>
                <w:szCs w:val="21"/>
              </w:rPr>
              <w:tab/>
            </w:r>
            <w:r w:rsidRPr="00241C80">
              <w:rPr>
                <w:rFonts w:eastAsia="楷体" w:hint="eastAsia"/>
                <w:szCs w:val="21"/>
              </w:rPr>
              <w:t>直接或间接持有公司已发行股份</w:t>
            </w:r>
            <w:r w:rsidRPr="00241C80">
              <w:rPr>
                <w:rFonts w:eastAsia="楷体" w:hint="eastAsia"/>
                <w:szCs w:val="21"/>
              </w:rPr>
              <w:t>1%</w:t>
            </w:r>
            <w:r w:rsidRPr="00241C80">
              <w:rPr>
                <w:rFonts w:eastAsia="楷体" w:hint="eastAsia"/>
                <w:szCs w:val="21"/>
              </w:rPr>
              <w:t>以上或者是公司前十名股东中的自然人股东及其</w:t>
            </w:r>
            <w:r w:rsidRPr="00241C80">
              <w:rPr>
                <w:rFonts w:eastAsia="楷体" w:hint="eastAsia"/>
                <w:b/>
                <w:szCs w:val="21"/>
              </w:rPr>
              <w:t>配偶、父母、子女</w:t>
            </w:r>
            <w:r w:rsidRPr="00241C80">
              <w:rPr>
                <w:rFonts w:eastAsia="楷体" w:hint="eastAsia"/>
                <w:szCs w:val="21"/>
              </w:rPr>
              <w:t>；</w:t>
            </w:r>
          </w:p>
          <w:p w14:paraId="66F541A5" w14:textId="77777777" w:rsidR="00C933BA" w:rsidRPr="00241C80" w:rsidRDefault="00C933BA" w:rsidP="00D644FD">
            <w:pPr>
              <w:rPr>
                <w:rFonts w:eastAsia="楷体"/>
                <w:szCs w:val="21"/>
              </w:rPr>
            </w:pPr>
            <w:r w:rsidRPr="00241C80">
              <w:rPr>
                <w:rFonts w:eastAsia="楷体" w:hint="eastAsia"/>
                <w:szCs w:val="21"/>
              </w:rPr>
              <w:t>（三）</w:t>
            </w:r>
            <w:r w:rsidRPr="00241C80">
              <w:rPr>
                <w:rFonts w:eastAsia="楷体" w:hint="eastAsia"/>
                <w:szCs w:val="21"/>
              </w:rPr>
              <w:tab/>
            </w:r>
            <w:r w:rsidRPr="00241C80">
              <w:rPr>
                <w:rFonts w:eastAsia="楷体" w:hint="eastAsia"/>
                <w:szCs w:val="21"/>
              </w:rPr>
              <w:t>在直接或间接持有公司已发行股份</w:t>
            </w:r>
            <w:r w:rsidRPr="00241C80">
              <w:rPr>
                <w:rFonts w:eastAsia="楷体" w:hint="eastAsia"/>
                <w:szCs w:val="21"/>
              </w:rPr>
              <w:t>5%</w:t>
            </w:r>
            <w:r w:rsidRPr="00241C80">
              <w:rPr>
                <w:rFonts w:eastAsia="楷体" w:hint="eastAsia"/>
                <w:szCs w:val="21"/>
              </w:rPr>
              <w:t>以上的股东单位或者在公司前五名股东单位任职的人员及其</w:t>
            </w:r>
            <w:r w:rsidRPr="00241C80">
              <w:rPr>
                <w:rFonts w:eastAsia="楷体" w:hint="eastAsia"/>
                <w:b/>
                <w:szCs w:val="21"/>
              </w:rPr>
              <w:t>配偶、父母、子女</w:t>
            </w:r>
            <w:r w:rsidRPr="00241C80">
              <w:rPr>
                <w:rFonts w:eastAsia="楷体" w:hint="eastAsia"/>
                <w:szCs w:val="21"/>
              </w:rPr>
              <w:t>；</w:t>
            </w:r>
          </w:p>
          <w:p w14:paraId="69E44E26" w14:textId="77777777" w:rsidR="00C933BA" w:rsidRPr="00241C80" w:rsidRDefault="00C933BA" w:rsidP="00D644FD">
            <w:pPr>
              <w:rPr>
                <w:rFonts w:eastAsia="楷体"/>
                <w:b/>
                <w:szCs w:val="21"/>
              </w:rPr>
            </w:pPr>
            <w:r w:rsidRPr="00241C80">
              <w:rPr>
                <w:rFonts w:eastAsia="楷体" w:hint="eastAsia"/>
                <w:b/>
                <w:szCs w:val="21"/>
              </w:rPr>
              <w:t>（四）</w:t>
            </w:r>
            <w:r w:rsidRPr="00241C80">
              <w:rPr>
                <w:rFonts w:eastAsia="楷体" w:hint="eastAsia"/>
                <w:b/>
                <w:szCs w:val="21"/>
              </w:rPr>
              <w:tab/>
            </w:r>
            <w:r w:rsidRPr="00241C80">
              <w:rPr>
                <w:rFonts w:eastAsia="楷体" w:hint="eastAsia"/>
                <w:b/>
                <w:szCs w:val="21"/>
              </w:rPr>
              <w:t>在公司控股股东、实际控制人的附属企业任职的人员及其配偶、父母、子女；</w:t>
            </w:r>
          </w:p>
          <w:p w14:paraId="769707A1" w14:textId="77777777" w:rsidR="00C933BA" w:rsidRPr="00241C80" w:rsidRDefault="00C933BA" w:rsidP="00D644FD">
            <w:pPr>
              <w:rPr>
                <w:rFonts w:eastAsia="楷体"/>
                <w:b/>
                <w:szCs w:val="21"/>
              </w:rPr>
            </w:pPr>
            <w:r w:rsidRPr="00241C80">
              <w:rPr>
                <w:rFonts w:eastAsia="楷体" w:hint="eastAsia"/>
                <w:b/>
                <w:szCs w:val="21"/>
              </w:rPr>
              <w:lastRenderedPageBreak/>
              <w:t>（五）</w:t>
            </w:r>
            <w:r w:rsidRPr="00241C80">
              <w:rPr>
                <w:rFonts w:eastAsia="楷体" w:hint="eastAsia"/>
                <w:b/>
                <w:szCs w:val="21"/>
              </w:rPr>
              <w:tab/>
            </w:r>
            <w:r w:rsidRPr="00241C80">
              <w:rPr>
                <w:rFonts w:eastAsia="楷体" w:hint="eastAsia"/>
                <w:b/>
                <w:szCs w:val="21"/>
              </w:rPr>
              <w:t>与公司及其控股股东、实际控制人或者其各自的附属企业有重大业务往来的人员，或者在有重大业务往来的单位及其控股股东、实际控制人任职的人员；</w:t>
            </w:r>
          </w:p>
          <w:p w14:paraId="1B0CA70C" w14:textId="77777777" w:rsidR="00C933BA" w:rsidRPr="00241C80" w:rsidRDefault="00C933BA" w:rsidP="00D644FD">
            <w:pPr>
              <w:rPr>
                <w:rFonts w:eastAsia="楷体"/>
                <w:b/>
                <w:szCs w:val="21"/>
              </w:rPr>
            </w:pPr>
            <w:r w:rsidRPr="00241C80">
              <w:rPr>
                <w:rFonts w:eastAsia="楷体" w:hint="eastAsia"/>
                <w:b/>
                <w:szCs w:val="21"/>
              </w:rPr>
              <w:t>（六）</w:t>
            </w:r>
            <w:r w:rsidRPr="00241C80">
              <w:rPr>
                <w:rFonts w:eastAsia="楷体" w:hint="eastAsia"/>
                <w:b/>
                <w:szCs w:val="21"/>
              </w:rPr>
              <w:tab/>
            </w:r>
            <w:r w:rsidRPr="00241C80">
              <w:rPr>
                <w:rFonts w:eastAsia="楷体" w:hint="eastAsia"/>
                <w:b/>
                <w:szCs w:val="21"/>
              </w:rPr>
              <w:t>为公司及其控股股东、实际控制人或者其各自附属企业提供财务、法律、咨询、保荐等服务的人员，包括但不限于提供服务的中介机构的项目组全体人员、各级复核人员、在报告上签字的人员、合伙人、董事、高级管理人员及主要负责人；</w:t>
            </w:r>
          </w:p>
          <w:p w14:paraId="4F713F11" w14:textId="77777777" w:rsidR="00C933BA" w:rsidRPr="00241C80" w:rsidRDefault="00C933BA" w:rsidP="00D644FD">
            <w:pPr>
              <w:rPr>
                <w:rFonts w:eastAsia="楷体"/>
                <w:szCs w:val="21"/>
              </w:rPr>
            </w:pPr>
            <w:r w:rsidRPr="00241C80">
              <w:rPr>
                <w:rFonts w:eastAsia="楷体" w:hint="eastAsia"/>
                <w:b/>
                <w:szCs w:val="21"/>
              </w:rPr>
              <w:t>（七）</w:t>
            </w:r>
            <w:r w:rsidRPr="00241C80">
              <w:rPr>
                <w:rFonts w:eastAsia="楷体" w:hint="eastAsia"/>
                <w:szCs w:val="21"/>
              </w:rPr>
              <w:tab/>
            </w:r>
            <w:r w:rsidRPr="00241C80">
              <w:rPr>
                <w:rFonts w:eastAsia="楷体" w:hint="eastAsia"/>
                <w:szCs w:val="21"/>
              </w:rPr>
              <w:t>最近一年内曾经具有前</w:t>
            </w:r>
            <w:r w:rsidRPr="00241C80">
              <w:rPr>
                <w:rFonts w:eastAsia="楷体" w:hint="eastAsia"/>
                <w:b/>
                <w:szCs w:val="21"/>
              </w:rPr>
              <w:t>六</w:t>
            </w:r>
            <w:r w:rsidRPr="00241C80">
              <w:rPr>
                <w:rFonts w:eastAsia="楷体" w:hint="eastAsia"/>
                <w:szCs w:val="21"/>
              </w:rPr>
              <w:t>项所列举情形的人员；</w:t>
            </w:r>
          </w:p>
          <w:p w14:paraId="468D427F" w14:textId="77777777" w:rsidR="00C933BA" w:rsidRPr="00241C80" w:rsidRDefault="00C933BA" w:rsidP="00D644FD">
            <w:pPr>
              <w:rPr>
                <w:rFonts w:eastAsia="楷体"/>
                <w:szCs w:val="21"/>
              </w:rPr>
            </w:pPr>
            <w:r w:rsidRPr="00241C80">
              <w:rPr>
                <w:rFonts w:eastAsia="楷体" w:hint="eastAsia"/>
                <w:b/>
                <w:szCs w:val="21"/>
              </w:rPr>
              <w:t>（八）</w:t>
            </w:r>
            <w:r w:rsidRPr="00241C80">
              <w:rPr>
                <w:rFonts w:eastAsia="楷体" w:hint="eastAsia"/>
                <w:szCs w:val="21"/>
              </w:rPr>
              <w:tab/>
            </w:r>
            <w:r w:rsidRPr="00241C80">
              <w:rPr>
                <w:rFonts w:eastAsia="楷体" w:hint="eastAsia"/>
                <w:szCs w:val="21"/>
              </w:rPr>
              <w:t>公司章程规定的其他人员。</w:t>
            </w:r>
          </w:p>
          <w:p w14:paraId="343CDB61" w14:textId="77777777" w:rsidR="00C933BA" w:rsidRPr="00241C80" w:rsidRDefault="00C933BA" w:rsidP="00D644FD">
            <w:pPr>
              <w:rPr>
                <w:rFonts w:eastAsia="楷体"/>
                <w:b/>
                <w:szCs w:val="21"/>
              </w:rPr>
            </w:pPr>
            <w:r w:rsidRPr="00241C80">
              <w:rPr>
                <w:rFonts w:eastAsia="楷体" w:hint="eastAsia"/>
                <w:szCs w:val="21"/>
              </w:rPr>
              <w:tab/>
            </w:r>
            <w:r w:rsidRPr="00241C80">
              <w:rPr>
                <w:rFonts w:eastAsia="楷体" w:hint="eastAsia"/>
                <w:b/>
                <w:szCs w:val="21"/>
              </w:rPr>
              <w:t>独立董事应当每年对独立性情况进行自查，并将自查情况提交董事会。董事会应当每年对在任独立董事独立性情况进行评估并出具专项意见，与年度报告同时披露。</w:t>
            </w:r>
          </w:p>
        </w:tc>
      </w:tr>
      <w:tr w:rsidR="00241C80" w:rsidRPr="00241C80" w14:paraId="79BEC0D8" w14:textId="77777777" w:rsidTr="00D644FD">
        <w:trPr>
          <w:jc w:val="center"/>
        </w:trPr>
        <w:tc>
          <w:tcPr>
            <w:tcW w:w="4065" w:type="dxa"/>
            <w:shd w:val="clear" w:color="auto" w:fill="auto"/>
          </w:tcPr>
          <w:p w14:paraId="57578709" w14:textId="77777777" w:rsidR="00C933BA" w:rsidRPr="00241C80" w:rsidRDefault="00C933BA" w:rsidP="00D644FD">
            <w:pPr>
              <w:rPr>
                <w:rFonts w:eastAsia="楷体"/>
                <w:b/>
                <w:szCs w:val="21"/>
              </w:rPr>
            </w:pPr>
            <w:r w:rsidRPr="00241C80">
              <w:rPr>
                <w:rFonts w:eastAsia="楷体" w:hint="eastAsia"/>
                <w:b/>
                <w:szCs w:val="21"/>
              </w:rPr>
              <w:lastRenderedPageBreak/>
              <w:t>第一百一十五条</w:t>
            </w:r>
            <w:r w:rsidRPr="00241C80">
              <w:rPr>
                <w:rFonts w:eastAsia="楷体" w:hint="eastAsia"/>
                <w:b/>
                <w:szCs w:val="21"/>
              </w:rPr>
              <w:t xml:space="preserve"> </w:t>
            </w:r>
            <w:r w:rsidRPr="00241C80">
              <w:rPr>
                <w:rFonts w:eastAsia="楷体" w:hint="eastAsia"/>
                <w:b/>
                <w:szCs w:val="21"/>
              </w:rPr>
              <w:tab/>
            </w:r>
            <w:r w:rsidRPr="00241C80">
              <w:rPr>
                <w:rFonts w:eastAsia="楷体" w:hint="eastAsia"/>
                <w:szCs w:val="21"/>
              </w:rPr>
              <w:t>独立董事连续</w:t>
            </w:r>
            <w:r w:rsidRPr="00241C80">
              <w:rPr>
                <w:rFonts w:eastAsia="楷体" w:hint="eastAsia"/>
                <w:b/>
                <w:strike/>
                <w:szCs w:val="21"/>
              </w:rPr>
              <w:t>三</w:t>
            </w:r>
            <w:r w:rsidRPr="00241C80">
              <w:rPr>
                <w:rFonts w:eastAsia="楷体" w:hint="eastAsia"/>
                <w:szCs w:val="21"/>
              </w:rPr>
              <w:t>次未能亲自出席董事会会议</w:t>
            </w:r>
            <w:r w:rsidRPr="00241C80">
              <w:rPr>
                <w:rFonts w:eastAsia="楷体" w:hint="eastAsia"/>
                <w:b/>
                <w:strike/>
                <w:szCs w:val="21"/>
              </w:rPr>
              <w:t>的，由董事会提请股东大会予以撤换</w:t>
            </w:r>
            <w:r w:rsidRPr="00241C80">
              <w:rPr>
                <w:rFonts w:eastAsia="楷体" w:hint="eastAsia"/>
                <w:szCs w:val="21"/>
              </w:rPr>
              <w:t>。独立董事任期届满前，经法定程序可以免职。提前免职的，公司应将免职独立董事作为特别披露事项予以披露，被免职的独立董事认为公司的免职理由不当的，可以作出公开的声明。</w:t>
            </w:r>
          </w:p>
        </w:tc>
        <w:tc>
          <w:tcPr>
            <w:tcW w:w="4819" w:type="dxa"/>
            <w:shd w:val="clear" w:color="auto" w:fill="auto"/>
          </w:tcPr>
          <w:p w14:paraId="53E455DC" w14:textId="77777777" w:rsidR="00C933BA" w:rsidRPr="00241C80" w:rsidRDefault="00C933BA" w:rsidP="00D644FD">
            <w:pPr>
              <w:rPr>
                <w:rFonts w:eastAsia="楷体"/>
                <w:b/>
                <w:szCs w:val="21"/>
              </w:rPr>
            </w:pPr>
            <w:r w:rsidRPr="00241C80">
              <w:rPr>
                <w:rFonts w:eastAsia="楷体" w:hint="eastAsia"/>
                <w:b/>
                <w:szCs w:val="21"/>
              </w:rPr>
              <w:t>第一百一十五条</w:t>
            </w:r>
            <w:r w:rsidRPr="00241C80">
              <w:rPr>
                <w:rFonts w:eastAsia="楷体" w:hint="eastAsia"/>
                <w:b/>
                <w:szCs w:val="21"/>
              </w:rPr>
              <w:t xml:space="preserve"> </w:t>
            </w:r>
            <w:r w:rsidRPr="00241C80">
              <w:rPr>
                <w:rFonts w:eastAsia="楷体" w:hint="eastAsia"/>
                <w:b/>
                <w:szCs w:val="21"/>
              </w:rPr>
              <w:tab/>
            </w:r>
            <w:r w:rsidRPr="00241C80">
              <w:rPr>
                <w:rFonts w:eastAsia="楷体" w:hint="eastAsia"/>
                <w:szCs w:val="21"/>
              </w:rPr>
              <w:t>独立董事连续</w:t>
            </w:r>
            <w:r w:rsidRPr="00241C80">
              <w:rPr>
                <w:rFonts w:eastAsia="楷体" w:hint="eastAsia"/>
                <w:b/>
                <w:szCs w:val="21"/>
              </w:rPr>
              <w:t>两</w:t>
            </w:r>
            <w:r w:rsidRPr="00241C80">
              <w:rPr>
                <w:rFonts w:eastAsia="楷体" w:hint="eastAsia"/>
                <w:szCs w:val="21"/>
              </w:rPr>
              <w:t>次未能亲自出席董事会会议，</w:t>
            </w:r>
            <w:r w:rsidRPr="00241C80">
              <w:rPr>
                <w:rFonts w:eastAsia="楷体" w:hint="eastAsia"/>
                <w:b/>
                <w:szCs w:val="21"/>
              </w:rPr>
              <w:t>也不委托其他独立董事代为出席的，董事会应当在该事实发生之日起三十日内提议召开股东大会解除该独立董事职务</w:t>
            </w:r>
            <w:r w:rsidRPr="00241C80">
              <w:rPr>
                <w:rFonts w:eastAsia="楷体" w:hint="eastAsia"/>
                <w:szCs w:val="21"/>
              </w:rPr>
              <w:t>。独立董事任期届满前，经法定程序可以免职。提前免职的，公司应将免职独立董事作为特别披露事项予以披露，被免职的独立董事认为公司的免职理由不当的，可以作出公开的声明。</w:t>
            </w:r>
          </w:p>
        </w:tc>
      </w:tr>
      <w:tr w:rsidR="00241C80" w:rsidRPr="00241C80" w14:paraId="60F70F3F" w14:textId="77777777" w:rsidTr="00D644FD">
        <w:trPr>
          <w:jc w:val="center"/>
        </w:trPr>
        <w:tc>
          <w:tcPr>
            <w:tcW w:w="4065" w:type="dxa"/>
            <w:shd w:val="clear" w:color="auto" w:fill="auto"/>
          </w:tcPr>
          <w:p w14:paraId="25F91C33" w14:textId="77777777" w:rsidR="00C933BA" w:rsidRPr="00241C80" w:rsidRDefault="00C933BA" w:rsidP="00D644FD">
            <w:pPr>
              <w:rPr>
                <w:rFonts w:eastAsia="楷体"/>
                <w:szCs w:val="21"/>
              </w:rPr>
            </w:pPr>
            <w:r w:rsidRPr="00241C80">
              <w:rPr>
                <w:rFonts w:eastAsia="楷体" w:hint="eastAsia"/>
                <w:b/>
                <w:szCs w:val="21"/>
              </w:rPr>
              <w:t>第一百一十七条</w:t>
            </w:r>
            <w:r w:rsidRPr="00241C80">
              <w:rPr>
                <w:rFonts w:eastAsia="楷体" w:hint="eastAsia"/>
                <w:szCs w:val="21"/>
              </w:rPr>
              <w:t xml:space="preserve"> </w:t>
            </w:r>
            <w:r w:rsidRPr="00241C80">
              <w:rPr>
                <w:rFonts w:eastAsia="楷体" w:hint="eastAsia"/>
                <w:szCs w:val="21"/>
              </w:rPr>
              <w:tab/>
            </w:r>
            <w:r w:rsidRPr="00241C80">
              <w:rPr>
                <w:rFonts w:eastAsia="楷体" w:hint="eastAsia"/>
                <w:szCs w:val="21"/>
              </w:rPr>
              <w:t>独立董事除应当具有《公司法》和其他相关法律、法规赋予董事的职权外，还具有以下特别职权：</w:t>
            </w:r>
          </w:p>
          <w:p w14:paraId="60BBA292" w14:textId="77777777" w:rsidR="00C933BA" w:rsidRPr="00241C80" w:rsidRDefault="00C933BA" w:rsidP="00D644FD">
            <w:pPr>
              <w:rPr>
                <w:rFonts w:eastAsia="楷体"/>
                <w:szCs w:val="21"/>
              </w:rPr>
            </w:pPr>
            <w:r w:rsidRPr="00241C80">
              <w:rPr>
                <w:rFonts w:eastAsia="楷体" w:hint="eastAsia"/>
                <w:szCs w:val="21"/>
              </w:rPr>
              <w:t>（一）</w:t>
            </w:r>
            <w:r w:rsidRPr="00241C80">
              <w:rPr>
                <w:rFonts w:eastAsia="楷体" w:hint="eastAsia"/>
                <w:b/>
                <w:strike/>
                <w:szCs w:val="21"/>
              </w:rPr>
              <w:t>重大关联交易（指公司拟与关联人达成的总额高于</w:t>
            </w:r>
            <w:r w:rsidRPr="00241C80">
              <w:rPr>
                <w:rFonts w:eastAsia="楷体" w:hint="eastAsia"/>
                <w:b/>
                <w:strike/>
                <w:szCs w:val="21"/>
              </w:rPr>
              <w:t>300</w:t>
            </w:r>
            <w:r w:rsidRPr="00241C80">
              <w:rPr>
                <w:rFonts w:eastAsia="楷体" w:hint="eastAsia"/>
                <w:b/>
                <w:strike/>
                <w:szCs w:val="21"/>
              </w:rPr>
              <w:t>万元或高于公司最近经审计净资产值的</w:t>
            </w:r>
            <w:r w:rsidRPr="00241C80">
              <w:rPr>
                <w:rFonts w:eastAsia="楷体" w:hint="eastAsia"/>
                <w:b/>
                <w:strike/>
                <w:szCs w:val="21"/>
              </w:rPr>
              <w:t>5%</w:t>
            </w:r>
            <w:r w:rsidRPr="00241C80">
              <w:rPr>
                <w:rFonts w:eastAsia="楷体" w:hint="eastAsia"/>
                <w:b/>
                <w:strike/>
                <w:szCs w:val="21"/>
              </w:rPr>
              <w:t>的关联交易）应由独立董事认可后，提交董事会讨论。独立董事作出判断前，可以聘请中介机构出具独立财务报告，作为其判断的依据。</w:t>
            </w:r>
          </w:p>
          <w:p w14:paraId="1958B746" w14:textId="77777777" w:rsidR="00C933BA" w:rsidRPr="00241C80" w:rsidRDefault="00C933BA" w:rsidP="00D644FD">
            <w:pPr>
              <w:rPr>
                <w:rFonts w:eastAsia="楷体"/>
                <w:strike/>
                <w:szCs w:val="21"/>
              </w:rPr>
            </w:pPr>
            <w:r w:rsidRPr="00241C80">
              <w:rPr>
                <w:rFonts w:eastAsia="楷体" w:hint="eastAsia"/>
                <w:szCs w:val="21"/>
              </w:rPr>
              <w:t>（二）</w:t>
            </w:r>
            <w:r w:rsidRPr="00241C80">
              <w:rPr>
                <w:rFonts w:eastAsia="楷体" w:hint="eastAsia"/>
                <w:b/>
                <w:strike/>
                <w:szCs w:val="21"/>
              </w:rPr>
              <w:t>向董事会提议聘用或解聘会计师</w:t>
            </w:r>
            <w:r w:rsidRPr="00241C80">
              <w:rPr>
                <w:rFonts w:eastAsia="楷体" w:hint="eastAsia"/>
                <w:b/>
                <w:strike/>
                <w:szCs w:val="21"/>
              </w:rPr>
              <w:lastRenderedPageBreak/>
              <w:t>事务所</w:t>
            </w:r>
            <w:r w:rsidRPr="00241C80">
              <w:rPr>
                <w:rFonts w:eastAsia="楷体" w:hint="eastAsia"/>
                <w:szCs w:val="21"/>
              </w:rPr>
              <w:t>；</w:t>
            </w:r>
          </w:p>
          <w:p w14:paraId="7B7BB20C" w14:textId="77777777" w:rsidR="00C933BA" w:rsidRPr="00241C80" w:rsidRDefault="00C933BA" w:rsidP="00D644FD">
            <w:pPr>
              <w:rPr>
                <w:rFonts w:eastAsia="楷体"/>
                <w:b/>
                <w:szCs w:val="21"/>
              </w:rPr>
            </w:pPr>
            <w:r w:rsidRPr="00241C80">
              <w:rPr>
                <w:rFonts w:eastAsia="楷体" w:hint="eastAsia"/>
                <w:szCs w:val="21"/>
              </w:rPr>
              <w:t>（三）</w:t>
            </w:r>
            <w:r w:rsidRPr="00241C80">
              <w:rPr>
                <w:rFonts w:eastAsia="楷体" w:hint="eastAsia"/>
                <w:b/>
                <w:strike/>
                <w:szCs w:val="21"/>
              </w:rPr>
              <w:t>向董事会提请召开临时股东大会</w:t>
            </w:r>
            <w:r w:rsidRPr="00241C80">
              <w:rPr>
                <w:rFonts w:eastAsia="楷体" w:hint="eastAsia"/>
                <w:b/>
                <w:szCs w:val="21"/>
              </w:rPr>
              <w:t>；</w:t>
            </w:r>
          </w:p>
          <w:p w14:paraId="536A6A59" w14:textId="77777777" w:rsidR="00C933BA" w:rsidRPr="00241C80" w:rsidRDefault="00C933BA" w:rsidP="00D644FD">
            <w:pPr>
              <w:rPr>
                <w:rFonts w:eastAsia="楷体"/>
                <w:b/>
                <w:szCs w:val="21"/>
              </w:rPr>
            </w:pPr>
            <w:r w:rsidRPr="00241C80">
              <w:rPr>
                <w:rFonts w:eastAsia="楷体" w:hint="eastAsia"/>
                <w:szCs w:val="21"/>
              </w:rPr>
              <w:t>（四）</w:t>
            </w:r>
            <w:r w:rsidRPr="00241C80">
              <w:rPr>
                <w:rFonts w:eastAsia="楷体" w:hint="eastAsia"/>
                <w:b/>
                <w:strike/>
                <w:szCs w:val="21"/>
              </w:rPr>
              <w:t>提议召开董事会</w:t>
            </w:r>
            <w:r w:rsidRPr="00241C80">
              <w:rPr>
                <w:rFonts w:eastAsia="楷体" w:hint="eastAsia"/>
                <w:b/>
                <w:szCs w:val="21"/>
              </w:rPr>
              <w:t>；</w:t>
            </w:r>
          </w:p>
          <w:p w14:paraId="347EB911" w14:textId="77777777" w:rsidR="00C933BA" w:rsidRPr="00241C80" w:rsidRDefault="00C933BA" w:rsidP="00D644FD">
            <w:pPr>
              <w:rPr>
                <w:rFonts w:eastAsia="楷体"/>
                <w:b/>
                <w:szCs w:val="21"/>
              </w:rPr>
            </w:pPr>
            <w:r w:rsidRPr="00241C80">
              <w:rPr>
                <w:rFonts w:eastAsia="楷体" w:hint="eastAsia"/>
                <w:szCs w:val="21"/>
              </w:rPr>
              <w:t>（五）</w:t>
            </w:r>
            <w:r w:rsidRPr="00241C80">
              <w:rPr>
                <w:rFonts w:eastAsia="楷体" w:hint="eastAsia"/>
                <w:b/>
                <w:strike/>
                <w:szCs w:val="21"/>
              </w:rPr>
              <w:t>独立聘请外部审计机构或咨询机构，对公司的具体事项进行审计和咨询</w:t>
            </w:r>
            <w:r w:rsidRPr="00241C80">
              <w:rPr>
                <w:rFonts w:eastAsia="楷体" w:hint="eastAsia"/>
                <w:b/>
                <w:szCs w:val="21"/>
              </w:rPr>
              <w:t>；</w:t>
            </w:r>
          </w:p>
          <w:p w14:paraId="7C8E87C1" w14:textId="77777777" w:rsidR="00C933BA" w:rsidRPr="00241C80" w:rsidRDefault="00C933BA" w:rsidP="00D644FD">
            <w:pPr>
              <w:rPr>
                <w:rFonts w:eastAsia="楷体"/>
                <w:b/>
                <w:szCs w:val="21"/>
              </w:rPr>
            </w:pPr>
            <w:r w:rsidRPr="00241C80">
              <w:rPr>
                <w:rFonts w:eastAsia="楷体" w:hint="eastAsia"/>
                <w:szCs w:val="21"/>
              </w:rPr>
              <w:t>（六）</w:t>
            </w:r>
            <w:r w:rsidRPr="00241C80">
              <w:rPr>
                <w:rFonts w:eastAsia="楷体" w:hint="eastAsia"/>
                <w:b/>
                <w:strike/>
                <w:szCs w:val="21"/>
              </w:rPr>
              <w:t>可以在股东大会召开前公开向股东征集投票权</w:t>
            </w:r>
            <w:r w:rsidRPr="00241C80">
              <w:rPr>
                <w:rFonts w:eastAsia="楷体" w:hint="eastAsia"/>
                <w:b/>
                <w:szCs w:val="21"/>
              </w:rPr>
              <w:t>。</w:t>
            </w:r>
          </w:p>
          <w:p w14:paraId="02FAFB5E" w14:textId="77777777" w:rsidR="00C933BA" w:rsidRPr="00241C80" w:rsidRDefault="00C933BA" w:rsidP="00D644FD">
            <w:pPr>
              <w:ind w:firstLineChars="200" w:firstLine="422"/>
              <w:rPr>
                <w:rFonts w:eastAsia="楷体"/>
                <w:b/>
                <w:strike/>
                <w:szCs w:val="21"/>
              </w:rPr>
            </w:pPr>
            <w:r w:rsidRPr="00241C80">
              <w:rPr>
                <w:rFonts w:eastAsia="楷体" w:hint="eastAsia"/>
                <w:b/>
                <w:strike/>
                <w:szCs w:val="21"/>
              </w:rPr>
              <w:t>独立董事行使上述除第（五）项职权外的所有职权应当取得公司全体独立董事的二分之一以上同意。</w:t>
            </w:r>
          </w:p>
          <w:p w14:paraId="7189E930" w14:textId="77777777" w:rsidR="00C933BA" w:rsidRPr="00241C80" w:rsidRDefault="00C933BA" w:rsidP="00D644FD">
            <w:pPr>
              <w:ind w:firstLineChars="200" w:firstLine="422"/>
              <w:rPr>
                <w:rFonts w:eastAsia="楷体"/>
                <w:b/>
                <w:strike/>
                <w:szCs w:val="21"/>
              </w:rPr>
            </w:pPr>
            <w:r w:rsidRPr="00241C80">
              <w:rPr>
                <w:rFonts w:eastAsia="楷体" w:hint="eastAsia"/>
                <w:b/>
                <w:strike/>
                <w:szCs w:val="21"/>
              </w:rPr>
              <w:t>行使前款第（五）项职权，应当经全体独立董事同意。</w:t>
            </w:r>
          </w:p>
          <w:p w14:paraId="52C3BE71" w14:textId="77777777" w:rsidR="00C933BA" w:rsidRPr="00241C80" w:rsidRDefault="00C933BA" w:rsidP="00D644FD">
            <w:pPr>
              <w:ind w:firstLineChars="200" w:firstLine="422"/>
              <w:rPr>
                <w:rFonts w:eastAsia="楷体"/>
                <w:b/>
                <w:strike/>
                <w:szCs w:val="21"/>
              </w:rPr>
            </w:pPr>
            <w:r w:rsidRPr="00241C80">
              <w:rPr>
                <w:rFonts w:eastAsia="楷体" w:hint="eastAsia"/>
                <w:b/>
                <w:strike/>
                <w:szCs w:val="21"/>
              </w:rPr>
              <w:t>第（一）（二）项事项应由二分之一以上独立董事同意后，方可提交董事会讨论。</w:t>
            </w:r>
          </w:p>
          <w:p w14:paraId="3A6DC41A" w14:textId="77777777" w:rsidR="00C933BA" w:rsidRPr="00241C80" w:rsidRDefault="00C933BA" w:rsidP="00D644FD">
            <w:pPr>
              <w:ind w:firstLineChars="200" w:firstLine="422"/>
              <w:rPr>
                <w:rFonts w:eastAsia="楷体"/>
                <w:b/>
                <w:strike/>
                <w:szCs w:val="21"/>
              </w:rPr>
            </w:pPr>
            <w:r w:rsidRPr="00241C80">
              <w:rPr>
                <w:rFonts w:eastAsia="楷体" w:hint="eastAsia"/>
                <w:b/>
                <w:strike/>
                <w:szCs w:val="21"/>
              </w:rPr>
              <w:t>如上述第一款所列提议未被采纳或上述职权不能正常行使，公司应将有关情况予以披露。</w:t>
            </w:r>
          </w:p>
          <w:p w14:paraId="2008E520" w14:textId="77777777" w:rsidR="00C933BA" w:rsidRPr="00241C80" w:rsidRDefault="00C933BA" w:rsidP="00D644FD">
            <w:pPr>
              <w:ind w:firstLineChars="200" w:firstLine="420"/>
              <w:rPr>
                <w:rFonts w:eastAsia="楷体"/>
                <w:b/>
                <w:szCs w:val="21"/>
              </w:rPr>
            </w:pPr>
            <w:r w:rsidRPr="00241C80">
              <w:rPr>
                <w:rFonts w:eastAsia="楷体" w:hint="eastAsia"/>
                <w:szCs w:val="21"/>
              </w:rPr>
              <w:t>法律、行政法规及中国证监会另有规定的，从其规定。</w:t>
            </w:r>
          </w:p>
        </w:tc>
        <w:tc>
          <w:tcPr>
            <w:tcW w:w="4819" w:type="dxa"/>
            <w:shd w:val="clear" w:color="auto" w:fill="auto"/>
          </w:tcPr>
          <w:p w14:paraId="104AC1A3" w14:textId="77777777" w:rsidR="00C933BA" w:rsidRPr="00241C80" w:rsidRDefault="00C933BA" w:rsidP="00D644FD">
            <w:pPr>
              <w:rPr>
                <w:rFonts w:eastAsia="楷体"/>
                <w:szCs w:val="21"/>
              </w:rPr>
            </w:pPr>
            <w:r w:rsidRPr="00241C80">
              <w:rPr>
                <w:rFonts w:eastAsia="楷体" w:hint="eastAsia"/>
                <w:b/>
                <w:szCs w:val="21"/>
              </w:rPr>
              <w:lastRenderedPageBreak/>
              <w:t>第一百一十七条</w:t>
            </w:r>
            <w:r w:rsidRPr="00241C80">
              <w:rPr>
                <w:rFonts w:eastAsia="楷体" w:hint="eastAsia"/>
                <w:b/>
                <w:szCs w:val="21"/>
              </w:rPr>
              <w:t xml:space="preserve"> </w:t>
            </w:r>
            <w:r w:rsidRPr="00241C80">
              <w:rPr>
                <w:rFonts w:eastAsia="楷体" w:hint="eastAsia"/>
                <w:b/>
                <w:szCs w:val="21"/>
              </w:rPr>
              <w:tab/>
            </w:r>
            <w:r w:rsidRPr="00241C80">
              <w:rPr>
                <w:rFonts w:eastAsia="楷体" w:hint="eastAsia"/>
                <w:szCs w:val="21"/>
              </w:rPr>
              <w:t>独立董事除应当具有《公司法》和其他相关法律、法规赋予董事的职权外，还具有以下特别职权：</w:t>
            </w:r>
          </w:p>
          <w:p w14:paraId="1EF348DB" w14:textId="77777777" w:rsidR="00C933BA" w:rsidRPr="00241C80" w:rsidRDefault="00C933BA" w:rsidP="00D644FD">
            <w:pPr>
              <w:rPr>
                <w:rFonts w:eastAsia="楷体"/>
                <w:szCs w:val="21"/>
              </w:rPr>
            </w:pPr>
            <w:r w:rsidRPr="00241C80">
              <w:rPr>
                <w:rFonts w:eastAsia="楷体" w:hint="eastAsia"/>
                <w:szCs w:val="21"/>
              </w:rPr>
              <w:t>（一）</w:t>
            </w:r>
            <w:r w:rsidRPr="00241C80">
              <w:rPr>
                <w:rFonts w:eastAsia="楷体" w:hint="eastAsia"/>
                <w:b/>
                <w:szCs w:val="21"/>
              </w:rPr>
              <w:t>独立聘请中介机构，对公司具体事项进行审计、咨询或者核查</w:t>
            </w:r>
            <w:r w:rsidRPr="00241C80">
              <w:rPr>
                <w:rFonts w:eastAsia="楷体" w:hint="eastAsia"/>
                <w:szCs w:val="21"/>
              </w:rPr>
              <w:t>；</w:t>
            </w:r>
          </w:p>
          <w:p w14:paraId="763ECDB3" w14:textId="77777777" w:rsidR="00C933BA" w:rsidRPr="00241C80" w:rsidRDefault="00C933BA" w:rsidP="00D644FD">
            <w:pPr>
              <w:rPr>
                <w:rFonts w:eastAsia="楷体"/>
                <w:szCs w:val="21"/>
              </w:rPr>
            </w:pPr>
            <w:r w:rsidRPr="00241C80">
              <w:rPr>
                <w:rFonts w:eastAsia="楷体" w:hint="eastAsia"/>
                <w:szCs w:val="21"/>
              </w:rPr>
              <w:t>（二）</w:t>
            </w:r>
            <w:r w:rsidRPr="00241C80">
              <w:rPr>
                <w:rFonts w:eastAsia="楷体" w:hint="eastAsia"/>
                <w:b/>
                <w:szCs w:val="21"/>
              </w:rPr>
              <w:t>向董事会提议召开临时股东大会</w:t>
            </w:r>
            <w:r w:rsidRPr="00241C80">
              <w:rPr>
                <w:rFonts w:eastAsia="楷体" w:hint="eastAsia"/>
                <w:szCs w:val="21"/>
              </w:rPr>
              <w:t>；</w:t>
            </w:r>
          </w:p>
          <w:p w14:paraId="62664B8E" w14:textId="77777777" w:rsidR="00C933BA" w:rsidRPr="00241C80" w:rsidRDefault="00C933BA" w:rsidP="00D644FD">
            <w:pPr>
              <w:rPr>
                <w:rFonts w:eastAsia="楷体"/>
                <w:szCs w:val="21"/>
              </w:rPr>
            </w:pPr>
            <w:r w:rsidRPr="00241C80">
              <w:rPr>
                <w:rFonts w:eastAsia="楷体" w:hint="eastAsia"/>
                <w:szCs w:val="21"/>
              </w:rPr>
              <w:t>（三）</w:t>
            </w:r>
            <w:r w:rsidRPr="00241C80">
              <w:rPr>
                <w:rFonts w:eastAsia="楷体" w:hint="eastAsia"/>
                <w:b/>
                <w:szCs w:val="21"/>
              </w:rPr>
              <w:t>提议召开董事会会议</w:t>
            </w:r>
            <w:r w:rsidRPr="00241C80">
              <w:rPr>
                <w:rFonts w:eastAsia="楷体" w:hint="eastAsia"/>
                <w:szCs w:val="21"/>
              </w:rPr>
              <w:t>；</w:t>
            </w:r>
          </w:p>
          <w:p w14:paraId="096D666C" w14:textId="77777777" w:rsidR="00C933BA" w:rsidRPr="00241C80" w:rsidRDefault="00C933BA" w:rsidP="00D644FD">
            <w:pPr>
              <w:rPr>
                <w:rFonts w:eastAsia="楷体"/>
                <w:szCs w:val="21"/>
              </w:rPr>
            </w:pPr>
            <w:r w:rsidRPr="00241C80">
              <w:rPr>
                <w:rFonts w:eastAsia="楷体" w:hint="eastAsia"/>
                <w:szCs w:val="21"/>
              </w:rPr>
              <w:t>（四）</w:t>
            </w:r>
            <w:r w:rsidRPr="00241C80">
              <w:rPr>
                <w:rFonts w:eastAsia="楷体" w:hint="eastAsia"/>
                <w:b/>
                <w:szCs w:val="21"/>
              </w:rPr>
              <w:t>依法公开向股东征集股东权利</w:t>
            </w:r>
            <w:r w:rsidRPr="00241C80">
              <w:rPr>
                <w:rFonts w:eastAsia="楷体" w:hint="eastAsia"/>
                <w:szCs w:val="21"/>
              </w:rPr>
              <w:t>；</w:t>
            </w:r>
          </w:p>
          <w:p w14:paraId="44FEFCEC" w14:textId="77777777" w:rsidR="00C933BA" w:rsidRPr="00241C80" w:rsidRDefault="00C933BA" w:rsidP="00D644FD">
            <w:pPr>
              <w:rPr>
                <w:rFonts w:eastAsia="楷体"/>
                <w:szCs w:val="21"/>
              </w:rPr>
            </w:pPr>
            <w:r w:rsidRPr="00241C80">
              <w:rPr>
                <w:rFonts w:eastAsia="楷体" w:hint="eastAsia"/>
                <w:szCs w:val="21"/>
              </w:rPr>
              <w:t>（五）</w:t>
            </w:r>
            <w:r w:rsidRPr="00241C80">
              <w:rPr>
                <w:rFonts w:eastAsia="楷体" w:hint="eastAsia"/>
                <w:b/>
                <w:szCs w:val="21"/>
              </w:rPr>
              <w:t>对可能损害上市公司或者中小股东权益的事项发表独立意见</w:t>
            </w:r>
            <w:r w:rsidRPr="00241C80">
              <w:rPr>
                <w:rFonts w:eastAsia="楷体" w:hint="eastAsia"/>
                <w:szCs w:val="21"/>
              </w:rPr>
              <w:t>；</w:t>
            </w:r>
          </w:p>
          <w:p w14:paraId="0539D2B6" w14:textId="77777777" w:rsidR="00C933BA" w:rsidRPr="00241C80" w:rsidRDefault="00C933BA" w:rsidP="00D644FD">
            <w:pPr>
              <w:rPr>
                <w:rFonts w:eastAsia="楷体"/>
                <w:szCs w:val="21"/>
              </w:rPr>
            </w:pPr>
            <w:r w:rsidRPr="00241C80">
              <w:rPr>
                <w:rFonts w:eastAsia="楷体" w:hint="eastAsia"/>
                <w:szCs w:val="21"/>
              </w:rPr>
              <w:lastRenderedPageBreak/>
              <w:t>（六）</w:t>
            </w:r>
            <w:r w:rsidRPr="00241C80">
              <w:rPr>
                <w:rFonts w:eastAsia="楷体" w:hint="eastAsia"/>
                <w:b/>
                <w:szCs w:val="21"/>
              </w:rPr>
              <w:t>法律、行政法规和中国证监会规定的其他职权</w:t>
            </w:r>
            <w:r w:rsidRPr="00241C80">
              <w:rPr>
                <w:rFonts w:eastAsia="楷体" w:hint="eastAsia"/>
                <w:szCs w:val="21"/>
              </w:rPr>
              <w:t>。</w:t>
            </w:r>
          </w:p>
          <w:p w14:paraId="165555F4" w14:textId="77777777" w:rsidR="00C933BA" w:rsidRPr="00241C80" w:rsidRDefault="00C933BA" w:rsidP="00D644FD">
            <w:pPr>
              <w:ind w:firstLineChars="200" w:firstLine="422"/>
              <w:rPr>
                <w:rFonts w:eastAsia="楷体"/>
                <w:b/>
                <w:szCs w:val="21"/>
              </w:rPr>
            </w:pPr>
            <w:r w:rsidRPr="00241C80">
              <w:rPr>
                <w:rFonts w:eastAsia="楷体" w:hint="eastAsia"/>
                <w:b/>
                <w:szCs w:val="21"/>
              </w:rPr>
              <w:t>独立董事行使前款第一项至第三项所列职权的，应当经全体独立董事过半数同意。</w:t>
            </w:r>
          </w:p>
          <w:p w14:paraId="62CF3034" w14:textId="77777777" w:rsidR="00C933BA" w:rsidRPr="00241C80" w:rsidRDefault="00C933BA" w:rsidP="00D644FD">
            <w:pPr>
              <w:ind w:firstLineChars="200" w:firstLine="422"/>
              <w:rPr>
                <w:rFonts w:eastAsia="楷体"/>
                <w:b/>
                <w:szCs w:val="21"/>
              </w:rPr>
            </w:pPr>
            <w:r w:rsidRPr="00241C80">
              <w:rPr>
                <w:rFonts w:eastAsia="楷体" w:hint="eastAsia"/>
                <w:b/>
                <w:szCs w:val="21"/>
              </w:rPr>
              <w:t>独立董事行使上述职权的，公司应当及时披露。上述职权不能正常行使的，公司应当披露具体情况和理由。</w:t>
            </w:r>
          </w:p>
          <w:p w14:paraId="41792E6E" w14:textId="77777777" w:rsidR="00C933BA" w:rsidRPr="00241C80" w:rsidRDefault="00C933BA" w:rsidP="00D644FD">
            <w:pPr>
              <w:ind w:firstLineChars="200" w:firstLine="420"/>
              <w:rPr>
                <w:rFonts w:eastAsia="楷体"/>
                <w:szCs w:val="21"/>
              </w:rPr>
            </w:pPr>
            <w:r w:rsidRPr="00241C80">
              <w:rPr>
                <w:rFonts w:eastAsia="楷体" w:hint="eastAsia"/>
                <w:szCs w:val="21"/>
              </w:rPr>
              <w:t>法律、行政法规及中国证监会另有规定的，从其规定。</w:t>
            </w:r>
          </w:p>
        </w:tc>
      </w:tr>
      <w:tr w:rsidR="00241C80" w:rsidRPr="00241C80" w14:paraId="2A6B3093" w14:textId="77777777" w:rsidTr="00D644FD">
        <w:trPr>
          <w:jc w:val="center"/>
        </w:trPr>
        <w:tc>
          <w:tcPr>
            <w:tcW w:w="4065" w:type="dxa"/>
            <w:shd w:val="clear" w:color="auto" w:fill="auto"/>
          </w:tcPr>
          <w:p w14:paraId="0110C333" w14:textId="77777777" w:rsidR="00C933BA" w:rsidRPr="00241C80" w:rsidRDefault="00C933BA" w:rsidP="00D644FD">
            <w:pPr>
              <w:rPr>
                <w:rFonts w:eastAsia="楷体"/>
                <w:b/>
                <w:szCs w:val="21"/>
              </w:rPr>
            </w:pPr>
            <w:r w:rsidRPr="00241C80">
              <w:rPr>
                <w:rFonts w:eastAsia="楷体" w:hint="eastAsia"/>
                <w:b/>
                <w:szCs w:val="21"/>
              </w:rPr>
              <w:lastRenderedPageBreak/>
              <w:t>第一百一十八条</w:t>
            </w:r>
            <w:r w:rsidRPr="00241C80">
              <w:rPr>
                <w:rFonts w:eastAsia="楷体" w:hint="eastAsia"/>
                <w:szCs w:val="21"/>
              </w:rPr>
              <w:t xml:space="preserve"> </w:t>
            </w:r>
            <w:r w:rsidRPr="00241C80">
              <w:rPr>
                <w:rFonts w:eastAsia="楷体" w:hint="eastAsia"/>
                <w:szCs w:val="21"/>
              </w:rPr>
              <w:tab/>
            </w:r>
            <w:r w:rsidRPr="00241C80">
              <w:rPr>
                <w:rFonts w:eastAsia="楷体" w:hint="eastAsia"/>
                <w:b/>
                <w:strike/>
                <w:szCs w:val="21"/>
              </w:rPr>
              <w:t>独立董事除履行前条所规定的职权外，还应当对以下事项向董事会或股东大会发表独立意见：</w:t>
            </w:r>
          </w:p>
          <w:p w14:paraId="7B1D30CC" w14:textId="77777777" w:rsidR="00C933BA" w:rsidRPr="00241C80" w:rsidRDefault="00C933BA" w:rsidP="00D644FD">
            <w:pPr>
              <w:jc w:val="left"/>
              <w:rPr>
                <w:rFonts w:eastAsia="楷体"/>
                <w:b/>
                <w:szCs w:val="21"/>
              </w:rPr>
            </w:pPr>
            <w:r w:rsidRPr="00241C80">
              <w:rPr>
                <w:rFonts w:eastAsia="楷体" w:hint="eastAsia"/>
                <w:szCs w:val="21"/>
              </w:rPr>
              <w:t>（一）</w:t>
            </w:r>
            <w:r w:rsidRPr="00241C80">
              <w:rPr>
                <w:rFonts w:eastAsia="楷体" w:hint="eastAsia"/>
                <w:b/>
                <w:strike/>
                <w:szCs w:val="21"/>
              </w:rPr>
              <w:t>提名、任免董事</w:t>
            </w:r>
            <w:r w:rsidRPr="00241C80">
              <w:rPr>
                <w:rFonts w:eastAsia="楷体" w:hint="eastAsia"/>
                <w:b/>
                <w:szCs w:val="21"/>
              </w:rPr>
              <w:t>；</w:t>
            </w:r>
          </w:p>
          <w:p w14:paraId="29E607EF" w14:textId="77777777" w:rsidR="00C933BA" w:rsidRPr="00241C80" w:rsidRDefault="00C933BA" w:rsidP="00D644FD">
            <w:pPr>
              <w:jc w:val="left"/>
              <w:rPr>
                <w:rFonts w:eastAsia="楷体"/>
                <w:b/>
                <w:szCs w:val="21"/>
              </w:rPr>
            </w:pPr>
            <w:r w:rsidRPr="00241C80">
              <w:rPr>
                <w:rFonts w:eastAsia="楷体" w:hint="eastAsia"/>
                <w:szCs w:val="21"/>
              </w:rPr>
              <w:t>（二）</w:t>
            </w:r>
            <w:r w:rsidRPr="00241C80">
              <w:rPr>
                <w:rFonts w:eastAsia="楷体" w:hint="eastAsia"/>
                <w:b/>
                <w:strike/>
                <w:szCs w:val="21"/>
              </w:rPr>
              <w:t>聘任或解聘高级管理人员</w:t>
            </w:r>
            <w:r w:rsidRPr="00241C80">
              <w:rPr>
                <w:rFonts w:eastAsia="楷体" w:hint="eastAsia"/>
                <w:b/>
                <w:szCs w:val="21"/>
              </w:rPr>
              <w:t>；</w:t>
            </w:r>
          </w:p>
          <w:p w14:paraId="78CB2A92" w14:textId="77777777" w:rsidR="00C933BA" w:rsidRPr="00241C80" w:rsidRDefault="00C933BA" w:rsidP="00D644FD">
            <w:pPr>
              <w:jc w:val="left"/>
              <w:rPr>
                <w:rFonts w:eastAsia="楷体"/>
                <w:b/>
                <w:szCs w:val="21"/>
              </w:rPr>
            </w:pPr>
            <w:r w:rsidRPr="00241C80">
              <w:rPr>
                <w:rFonts w:eastAsia="楷体" w:hint="eastAsia"/>
                <w:szCs w:val="21"/>
              </w:rPr>
              <w:t>（三）</w:t>
            </w:r>
            <w:r w:rsidRPr="00241C80">
              <w:rPr>
                <w:rFonts w:eastAsia="楷体" w:hint="eastAsia"/>
                <w:b/>
                <w:strike/>
                <w:szCs w:val="21"/>
              </w:rPr>
              <w:t>公司董事、高级管理人员的薪酬</w:t>
            </w:r>
            <w:r w:rsidRPr="00241C80">
              <w:rPr>
                <w:rFonts w:eastAsia="楷体" w:hint="eastAsia"/>
                <w:b/>
                <w:szCs w:val="21"/>
              </w:rPr>
              <w:t>；</w:t>
            </w:r>
          </w:p>
          <w:p w14:paraId="252D1F92" w14:textId="77777777" w:rsidR="00C933BA" w:rsidRPr="00241C80" w:rsidRDefault="00C933BA" w:rsidP="00D644FD">
            <w:pPr>
              <w:jc w:val="left"/>
              <w:rPr>
                <w:rFonts w:eastAsia="楷体"/>
                <w:b/>
                <w:strike/>
                <w:szCs w:val="21"/>
              </w:rPr>
            </w:pPr>
            <w:r w:rsidRPr="00241C80">
              <w:rPr>
                <w:rFonts w:eastAsia="楷体" w:hint="eastAsia"/>
                <w:szCs w:val="21"/>
              </w:rPr>
              <w:t>（四）</w:t>
            </w:r>
            <w:r w:rsidRPr="00241C80">
              <w:rPr>
                <w:rFonts w:eastAsia="楷体" w:hint="eastAsia"/>
                <w:b/>
                <w:strike/>
                <w:szCs w:val="21"/>
              </w:rPr>
              <w:t>公司的股东、实际控制人及其关联企业对公司现有或新发生的总额高于</w:t>
            </w:r>
            <w:r w:rsidRPr="00241C80">
              <w:rPr>
                <w:rFonts w:eastAsia="楷体" w:hint="eastAsia"/>
                <w:b/>
                <w:strike/>
                <w:szCs w:val="21"/>
              </w:rPr>
              <w:t>300</w:t>
            </w:r>
            <w:r w:rsidRPr="00241C80">
              <w:rPr>
                <w:rFonts w:eastAsia="楷体" w:hint="eastAsia"/>
                <w:b/>
                <w:strike/>
                <w:szCs w:val="21"/>
              </w:rPr>
              <w:t>万元或高于公司最近经审计净资产值的</w:t>
            </w:r>
            <w:r w:rsidRPr="00241C80">
              <w:rPr>
                <w:rFonts w:eastAsia="楷体" w:hint="eastAsia"/>
                <w:b/>
                <w:strike/>
                <w:szCs w:val="21"/>
              </w:rPr>
              <w:t>5%</w:t>
            </w:r>
            <w:r w:rsidRPr="00241C80">
              <w:rPr>
                <w:rFonts w:eastAsia="楷体" w:hint="eastAsia"/>
                <w:b/>
                <w:strike/>
                <w:szCs w:val="21"/>
              </w:rPr>
              <w:t>的借款或其他资金往来，以及公司是否采取有效措施回收款项；</w:t>
            </w:r>
          </w:p>
          <w:p w14:paraId="4F20F9AE" w14:textId="77777777" w:rsidR="00C933BA" w:rsidRPr="00241C80" w:rsidRDefault="00C933BA" w:rsidP="00D644FD">
            <w:pPr>
              <w:jc w:val="left"/>
              <w:rPr>
                <w:rFonts w:eastAsia="楷体"/>
                <w:b/>
                <w:strike/>
                <w:szCs w:val="21"/>
              </w:rPr>
            </w:pPr>
            <w:r w:rsidRPr="00241C80">
              <w:rPr>
                <w:rFonts w:eastAsia="楷体" w:hint="eastAsia"/>
                <w:b/>
                <w:strike/>
                <w:szCs w:val="21"/>
              </w:rPr>
              <w:t>（五）独立董事认为可能损害中小股东权益的事项；</w:t>
            </w:r>
          </w:p>
          <w:p w14:paraId="3F1779A7" w14:textId="77777777" w:rsidR="00C933BA" w:rsidRPr="00241C80" w:rsidRDefault="00C933BA" w:rsidP="00D644FD">
            <w:pPr>
              <w:jc w:val="left"/>
              <w:rPr>
                <w:rFonts w:eastAsia="楷体"/>
                <w:b/>
                <w:strike/>
                <w:szCs w:val="21"/>
              </w:rPr>
            </w:pPr>
            <w:r w:rsidRPr="00241C80">
              <w:rPr>
                <w:rFonts w:eastAsia="楷体" w:hint="eastAsia"/>
                <w:b/>
                <w:strike/>
                <w:szCs w:val="21"/>
              </w:rPr>
              <w:t>（六）公司章程规定的其他事项。</w:t>
            </w:r>
          </w:p>
          <w:p w14:paraId="02A2D5A9" w14:textId="77777777" w:rsidR="00C933BA" w:rsidRPr="00241C80" w:rsidRDefault="00C933BA" w:rsidP="00D644FD">
            <w:pPr>
              <w:jc w:val="left"/>
              <w:rPr>
                <w:rFonts w:eastAsia="楷体"/>
                <w:strike/>
                <w:szCs w:val="21"/>
              </w:rPr>
            </w:pPr>
            <w:r w:rsidRPr="00241C80">
              <w:rPr>
                <w:rFonts w:eastAsia="楷体" w:hint="eastAsia"/>
                <w:b/>
                <w:strike/>
                <w:szCs w:val="21"/>
              </w:rPr>
              <w:lastRenderedPageBreak/>
              <w:t>独立董事就上述事项应当发表以下几类意见之一：同意；保留意见及其理由；反对意见及其理由；无法发表意见及其障碍。</w:t>
            </w:r>
          </w:p>
        </w:tc>
        <w:tc>
          <w:tcPr>
            <w:tcW w:w="4819" w:type="dxa"/>
            <w:shd w:val="clear" w:color="auto" w:fill="auto"/>
          </w:tcPr>
          <w:p w14:paraId="3BEB6DA4" w14:textId="77777777" w:rsidR="00C933BA" w:rsidRPr="00241C80" w:rsidRDefault="00C933BA" w:rsidP="00D644FD">
            <w:pPr>
              <w:rPr>
                <w:rFonts w:eastAsia="楷体"/>
                <w:b/>
                <w:szCs w:val="21"/>
              </w:rPr>
            </w:pPr>
            <w:r w:rsidRPr="00241C80">
              <w:rPr>
                <w:rFonts w:eastAsia="楷体" w:hint="eastAsia"/>
                <w:b/>
                <w:szCs w:val="21"/>
              </w:rPr>
              <w:lastRenderedPageBreak/>
              <w:t>第一百一十八条</w:t>
            </w:r>
            <w:r w:rsidRPr="00241C80">
              <w:rPr>
                <w:rFonts w:eastAsia="楷体" w:hint="eastAsia"/>
                <w:b/>
                <w:szCs w:val="21"/>
              </w:rPr>
              <w:t xml:space="preserve"> </w:t>
            </w:r>
            <w:r w:rsidRPr="00241C80">
              <w:rPr>
                <w:rFonts w:eastAsia="楷体" w:hint="eastAsia"/>
                <w:b/>
                <w:szCs w:val="21"/>
              </w:rPr>
              <w:tab/>
            </w:r>
            <w:r w:rsidRPr="00241C80">
              <w:rPr>
                <w:rFonts w:eastAsia="楷体" w:hint="eastAsia"/>
                <w:b/>
                <w:szCs w:val="21"/>
              </w:rPr>
              <w:t>下列事项应当经全体独立董事过半数同意后，提交董事会审议：</w:t>
            </w:r>
          </w:p>
          <w:p w14:paraId="51D9FDBA" w14:textId="77777777" w:rsidR="00C933BA" w:rsidRPr="00241C80" w:rsidRDefault="00C933BA" w:rsidP="00D644FD">
            <w:pPr>
              <w:rPr>
                <w:rFonts w:eastAsia="楷体"/>
                <w:b/>
                <w:szCs w:val="21"/>
              </w:rPr>
            </w:pPr>
            <w:r w:rsidRPr="00241C80">
              <w:rPr>
                <w:rFonts w:eastAsia="楷体" w:hint="eastAsia"/>
                <w:szCs w:val="21"/>
              </w:rPr>
              <w:t>（一）</w:t>
            </w:r>
            <w:r w:rsidRPr="00241C80">
              <w:rPr>
                <w:rFonts w:eastAsia="楷体" w:hint="eastAsia"/>
                <w:b/>
                <w:szCs w:val="21"/>
              </w:rPr>
              <w:t>应当披露的关联交易；</w:t>
            </w:r>
          </w:p>
          <w:p w14:paraId="32E7AE8D" w14:textId="77777777" w:rsidR="00C933BA" w:rsidRPr="00241C80" w:rsidRDefault="00C933BA" w:rsidP="00D644FD">
            <w:pPr>
              <w:rPr>
                <w:rFonts w:eastAsia="楷体"/>
                <w:b/>
                <w:szCs w:val="21"/>
              </w:rPr>
            </w:pPr>
            <w:r w:rsidRPr="00241C80">
              <w:rPr>
                <w:rFonts w:eastAsia="楷体" w:hint="eastAsia"/>
                <w:szCs w:val="21"/>
              </w:rPr>
              <w:t>（二）</w:t>
            </w:r>
            <w:r w:rsidRPr="00241C80">
              <w:rPr>
                <w:rFonts w:eastAsia="楷体" w:hint="eastAsia"/>
                <w:b/>
                <w:szCs w:val="21"/>
              </w:rPr>
              <w:t>公司及相关方变更或者豁免承诺；</w:t>
            </w:r>
          </w:p>
          <w:p w14:paraId="7D2012DD" w14:textId="77777777" w:rsidR="00C933BA" w:rsidRPr="00241C80" w:rsidRDefault="00C933BA" w:rsidP="00D644FD">
            <w:pPr>
              <w:rPr>
                <w:rFonts w:eastAsia="楷体"/>
                <w:b/>
                <w:szCs w:val="21"/>
              </w:rPr>
            </w:pPr>
            <w:r w:rsidRPr="00241C80">
              <w:rPr>
                <w:rFonts w:eastAsia="楷体" w:hint="eastAsia"/>
                <w:szCs w:val="21"/>
              </w:rPr>
              <w:t>（三）</w:t>
            </w:r>
            <w:r w:rsidRPr="00241C80">
              <w:rPr>
                <w:rFonts w:eastAsia="楷体" w:hint="eastAsia"/>
                <w:b/>
                <w:szCs w:val="21"/>
              </w:rPr>
              <w:t>董事会对公司作为被收购方针对收购所作出的决策及采取的措施；</w:t>
            </w:r>
          </w:p>
          <w:p w14:paraId="5280989A" w14:textId="77777777" w:rsidR="00C933BA" w:rsidRPr="00241C80" w:rsidRDefault="00C933BA" w:rsidP="00D644FD">
            <w:pPr>
              <w:rPr>
                <w:rFonts w:eastAsia="楷体"/>
                <w:szCs w:val="21"/>
              </w:rPr>
            </w:pPr>
            <w:r w:rsidRPr="00241C80">
              <w:rPr>
                <w:rFonts w:eastAsia="楷体" w:hint="eastAsia"/>
                <w:szCs w:val="21"/>
              </w:rPr>
              <w:t>（四）</w:t>
            </w:r>
            <w:r w:rsidRPr="00241C80">
              <w:rPr>
                <w:rFonts w:eastAsia="楷体" w:hint="eastAsia"/>
                <w:b/>
                <w:szCs w:val="21"/>
              </w:rPr>
              <w:t>法律、行政法规、中国证监会规定和公司章程规定的其他事项。</w:t>
            </w:r>
          </w:p>
        </w:tc>
      </w:tr>
      <w:tr w:rsidR="00241C80" w:rsidRPr="00241C80" w14:paraId="31B79882" w14:textId="77777777" w:rsidTr="00D644FD">
        <w:trPr>
          <w:jc w:val="center"/>
        </w:trPr>
        <w:tc>
          <w:tcPr>
            <w:tcW w:w="4065" w:type="dxa"/>
            <w:shd w:val="clear" w:color="auto" w:fill="auto"/>
          </w:tcPr>
          <w:p w14:paraId="6D334F11" w14:textId="77777777" w:rsidR="00C933BA" w:rsidRPr="00241C80" w:rsidRDefault="00C933BA" w:rsidP="00D644FD">
            <w:pPr>
              <w:rPr>
                <w:rFonts w:eastAsia="楷体"/>
                <w:szCs w:val="21"/>
              </w:rPr>
            </w:pPr>
            <w:r w:rsidRPr="00241C80">
              <w:rPr>
                <w:rFonts w:eastAsia="楷体" w:hint="eastAsia"/>
                <w:b/>
                <w:szCs w:val="21"/>
              </w:rPr>
              <w:t>第一百二十一条</w:t>
            </w:r>
            <w:r w:rsidRPr="00241C80">
              <w:rPr>
                <w:rFonts w:eastAsia="楷体" w:hint="eastAsia"/>
                <w:b/>
                <w:szCs w:val="21"/>
              </w:rPr>
              <w:t xml:space="preserve"> </w:t>
            </w:r>
            <w:r w:rsidRPr="00241C80">
              <w:rPr>
                <w:rFonts w:eastAsia="楷体" w:hint="eastAsia"/>
                <w:b/>
                <w:szCs w:val="21"/>
              </w:rPr>
              <w:tab/>
            </w:r>
            <w:r w:rsidRPr="00241C80">
              <w:rPr>
                <w:rFonts w:eastAsia="楷体" w:hint="eastAsia"/>
                <w:szCs w:val="21"/>
              </w:rPr>
              <w:t>董事会由九名董事组成，其中独立董事不少于三名。设董事长一人，可以设副董事长。</w:t>
            </w:r>
          </w:p>
          <w:p w14:paraId="646D2CF2" w14:textId="77777777" w:rsidR="00C933BA" w:rsidRPr="00241C80" w:rsidRDefault="00C933BA" w:rsidP="00D644FD">
            <w:pPr>
              <w:ind w:firstLineChars="200" w:firstLine="422"/>
              <w:rPr>
                <w:rFonts w:ascii="楷体" w:eastAsia="楷体" w:hAnsi="楷体"/>
                <w:szCs w:val="21"/>
              </w:rPr>
            </w:pPr>
            <w:r w:rsidRPr="00241C80">
              <w:rPr>
                <w:rFonts w:eastAsia="楷体" w:hint="eastAsia"/>
                <w:b/>
                <w:strike/>
                <w:szCs w:val="21"/>
              </w:rPr>
              <w:t>根据股东大会的有关决议，</w:t>
            </w:r>
            <w:r w:rsidRPr="00241C80">
              <w:rPr>
                <w:rFonts w:eastAsia="楷体" w:hint="eastAsia"/>
                <w:szCs w:val="21"/>
              </w:rPr>
              <w:t>董事会</w:t>
            </w:r>
            <w:r w:rsidRPr="00241C80">
              <w:rPr>
                <w:rFonts w:eastAsia="楷体" w:hint="eastAsia"/>
                <w:b/>
                <w:strike/>
                <w:szCs w:val="21"/>
              </w:rPr>
              <w:t>可以设立</w:t>
            </w:r>
            <w:r w:rsidRPr="00241C80">
              <w:rPr>
                <w:rFonts w:eastAsia="楷体" w:hint="eastAsia"/>
                <w:szCs w:val="21"/>
              </w:rPr>
              <w:t>战略、审计、提名、薪酬与考核等专门委员会，并制定相应的工作细则。专门委员会成员全部由董事组成，其中审计委员会、提名委员会、薪酬与考核委员会中独立董事应占</w:t>
            </w:r>
            <w:r w:rsidRPr="00241C80">
              <w:rPr>
                <w:rFonts w:eastAsia="楷体" w:hint="eastAsia"/>
                <w:strike/>
                <w:szCs w:val="21"/>
              </w:rPr>
              <w:t>多数</w:t>
            </w:r>
            <w:r w:rsidRPr="00241C80">
              <w:rPr>
                <w:rFonts w:eastAsia="楷体" w:hint="eastAsia"/>
                <w:szCs w:val="21"/>
              </w:rPr>
              <w:t>并担任召集人，</w:t>
            </w:r>
            <w:r w:rsidRPr="00241C80">
              <w:rPr>
                <w:rFonts w:eastAsia="楷体" w:hint="eastAsia"/>
                <w:b/>
                <w:strike/>
                <w:szCs w:val="21"/>
              </w:rPr>
              <w:t>审计委员会中应至少有一名独立董事是会计专业人士。</w:t>
            </w:r>
          </w:p>
        </w:tc>
        <w:tc>
          <w:tcPr>
            <w:tcW w:w="4819" w:type="dxa"/>
            <w:shd w:val="clear" w:color="auto" w:fill="auto"/>
          </w:tcPr>
          <w:p w14:paraId="4B621DCD" w14:textId="77777777" w:rsidR="00C933BA" w:rsidRPr="00241C80" w:rsidRDefault="00C933BA" w:rsidP="00D644FD">
            <w:pPr>
              <w:rPr>
                <w:rFonts w:ascii="楷体" w:eastAsia="楷体" w:hAnsi="楷体"/>
                <w:szCs w:val="21"/>
              </w:rPr>
            </w:pPr>
            <w:r w:rsidRPr="00241C80">
              <w:rPr>
                <w:rFonts w:ascii="楷体" w:eastAsia="楷体" w:hAnsi="楷体" w:hint="eastAsia"/>
                <w:b/>
                <w:szCs w:val="21"/>
              </w:rPr>
              <w:t xml:space="preserve">第一百二十一条 </w:t>
            </w:r>
            <w:r w:rsidRPr="00241C80">
              <w:rPr>
                <w:rFonts w:ascii="楷体" w:eastAsia="楷体" w:hAnsi="楷体" w:hint="eastAsia"/>
                <w:b/>
                <w:szCs w:val="21"/>
              </w:rPr>
              <w:tab/>
            </w:r>
            <w:r w:rsidRPr="00241C80">
              <w:rPr>
                <w:rFonts w:ascii="楷体" w:eastAsia="楷体" w:hAnsi="楷体" w:hint="eastAsia"/>
                <w:szCs w:val="21"/>
              </w:rPr>
              <w:t>董事会由九名董事组成，其中独立董事不少于三名。设董事长一人，可以设副董事长。</w:t>
            </w:r>
          </w:p>
          <w:p w14:paraId="0E1E0BCE" w14:textId="77777777" w:rsidR="00C933BA" w:rsidRPr="00241C80" w:rsidRDefault="00C933BA" w:rsidP="00D644FD">
            <w:pPr>
              <w:ind w:firstLineChars="200" w:firstLine="420"/>
              <w:rPr>
                <w:rFonts w:ascii="楷体" w:eastAsia="楷体" w:hAnsi="楷体"/>
                <w:szCs w:val="21"/>
              </w:rPr>
            </w:pPr>
            <w:r w:rsidRPr="00241C80">
              <w:rPr>
                <w:rFonts w:ascii="楷体" w:eastAsia="楷体" w:hAnsi="楷体" w:hint="eastAsia"/>
                <w:szCs w:val="21"/>
              </w:rPr>
              <w:t>董事会</w:t>
            </w:r>
            <w:r w:rsidRPr="00241C80">
              <w:rPr>
                <w:rFonts w:eastAsia="楷体" w:hint="eastAsia"/>
                <w:b/>
                <w:szCs w:val="21"/>
              </w:rPr>
              <w:t>下设</w:t>
            </w:r>
            <w:r w:rsidRPr="00241C80">
              <w:rPr>
                <w:rFonts w:ascii="楷体" w:eastAsia="楷体" w:hAnsi="楷体" w:hint="eastAsia"/>
                <w:szCs w:val="21"/>
              </w:rPr>
              <w:t>战略、审计、提名、薪酬与考核等专门委员会，并制定相应的工作细则。专门委员会成员全部由董事组成，其中审计委员会、提名委员会、薪酬与考核委员会</w:t>
            </w:r>
            <w:r w:rsidRPr="00241C80">
              <w:rPr>
                <w:rFonts w:ascii="楷体" w:eastAsia="楷体" w:hAnsi="楷体" w:hint="eastAsia"/>
                <w:b/>
                <w:szCs w:val="21"/>
              </w:rPr>
              <w:t>成员均由不少于三名董事组成，其</w:t>
            </w:r>
            <w:r w:rsidRPr="00241C80">
              <w:rPr>
                <w:rFonts w:ascii="楷体" w:eastAsia="楷体" w:hAnsi="楷体" w:hint="eastAsia"/>
                <w:szCs w:val="21"/>
              </w:rPr>
              <w:t>中独立董事应占</w:t>
            </w:r>
            <w:r w:rsidRPr="00241C80">
              <w:rPr>
                <w:rFonts w:ascii="楷体" w:eastAsia="楷体" w:hAnsi="楷体" w:hint="eastAsia"/>
                <w:b/>
                <w:szCs w:val="21"/>
              </w:rPr>
              <w:t>过半数以上</w:t>
            </w:r>
            <w:r w:rsidRPr="00241C80">
              <w:rPr>
                <w:rFonts w:ascii="楷体" w:eastAsia="楷体" w:hAnsi="楷体" w:hint="eastAsia"/>
                <w:szCs w:val="21"/>
              </w:rPr>
              <w:t>并担任召集人，</w:t>
            </w:r>
            <w:r w:rsidRPr="00241C80">
              <w:rPr>
                <w:rFonts w:ascii="楷体" w:eastAsia="楷体" w:hAnsi="楷体" w:hint="eastAsia"/>
                <w:b/>
                <w:szCs w:val="21"/>
              </w:rPr>
              <w:t>审计委员会的成员应当为不在公司担任高级管理人员的董事，召集人应当为会计专业人士。</w:t>
            </w:r>
          </w:p>
        </w:tc>
      </w:tr>
      <w:tr w:rsidR="00241C80" w:rsidRPr="00241C80" w14:paraId="79D7A5B3" w14:textId="77777777" w:rsidTr="00D644FD">
        <w:trPr>
          <w:jc w:val="center"/>
        </w:trPr>
        <w:tc>
          <w:tcPr>
            <w:tcW w:w="4065" w:type="dxa"/>
            <w:shd w:val="clear" w:color="auto" w:fill="auto"/>
          </w:tcPr>
          <w:p w14:paraId="6B626F51" w14:textId="77777777" w:rsidR="00C933BA" w:rsidRPr="00241C80" w:rsidRDefault="00C933BA" w:rsidP="00D644FD">
            <w:pPr>
              <w:rPr>
                <w:rFonts w:eastAsia="楷体"/>
                <w:b/>
                <w:szCs w:val="21"/>
              </w:rPr>
            </w:pPr>
            <w:r w:rsidRPr="00241C80">
              <w:rPr>
                <w:rFonts w:eastAsia="楷体" w:hint="eastAsia"/>
                <w:b/>
                <w:szCs w:val="21"/>
              </w:rPr>
              <w:t>第一百三十条</w:t>
            </w:r>
            <w:r w:rsidRPr="00241C80">
              <w:rPr>
                <w:rFonts w:eastAsia="楷体"/>
                <w:b/>
                <w:szCs w:val="21"/>
              </w:rPr>
              <w:t xml:space="preserve"> </w:t>
            </w:r>
            <w:r w:rsidRPr="00241C80">
              <w:rPr>
                <w:rFonts w:eastAsia="楷体" w:hint="eastAsia"/>
                <w:szCs w:val="21"/>
              </w:rPr>
              <w:t>代表</w:t>
            </w:r>
            <w:r w:rsidRPr="00241C80">
              <w:rPr>
                <w:rFonts w:eastAsia="楷体" w:hint="eastAsia"/>
                <w:szCs w:val="21"/>
              </w:rPr>
              <w:t>1/10</w:t>
            </w:r>
            <w:r w:rsidRPr="00241C80">
              <w:rPr>
                <w:rFonts w:eastAsia="楷体" w:hint="eastAsia"/>
                <w:szCs w:val="21"/>
              </w:rPr>
              <w:t>以上表决权的股东、</w:t>
            </w:r>
            <w:r w:rsidRPr="00241C80">
              <w:rPr>
                <w:rFonts w:eastAsia="楷体" w:hint="eastAsia"/>
                <w:szCs w:val="21"/>
              </w:rPr>
              <w:t>1/3</w:t>
            </w:r>
            <w:r w:rsidRPr="00241C80">
              <w:rPr>
                <w:rFonts w:eastAsia="楷体" w:hint="eastAsia"/>
                <w:szCs w:val="21"/>
              </w:rPr>
              <w:t>以上董事或者监事，可以提议召开董事会临时会议。董事长应当自接到提议后</w:t>
            </w:r>
            <w:r w:rsidRPr="00241C80">
              <w:rPr>
                <w:rFonts w:eastAsia="楷体" w:hint="eastAsia"/>
                <w:szCs w:val="21"/>
              </w:rPr>
              <w:t>10</w:t>
            </w:r>
            <w:r w:rsidRPr="00241C80">
              <w:rPr>
                <w:rFonts w:eastAsia="楷体" w:hint="eastAsia"/>
                <w:szCs w:val="21"/>
              </w:rPr>
              <w:t>日内，召集和主持董事会会议。</w:t>
            </w:r>
          </w:p>
        </w:tc>
        <w:tc>
          <w:tcPr>
            <w:tcW w:w="4819" w:type="dxa"/>
            <w:shd w:val="clear" w:color="auto" w:fill="auto"/>
          </w:tcPr>
          <w:p w14:paraId="3A556A31" w14:textId="77777777" w:rsidR="00C933BA" w:rsidRPr="00241C80" w:rsidRDefault="00C933BA" w:rsidP="00D644FD">
            <w:pPr>
              <w:rPr>
                <w:rFonts w:ascii="楷体" w:eastAsia="楷体" w:hAnsi="楷体"/>
                <w:b/>
                <w:szCs w:val="21"/>
              </w:rPr>
            </w:pPr>
            <w:r w:rsidRPr="00241C80">
              <w:rPr>
                <w:rFonts w:eastAsia="楷体" w:hint="eastAsia"/>
                <w:b/>
                <w:szCs w:val="21"/>
              </w:rPr>
              <w:t>第一百三十条</w:t>
            </w:r>
            <w:r w:rsidRPr="00241C80">
              <w:rPr>
                <w:rFonts w:eastAsia="楷体"/>
                <w:b/>
                <w:szCs w:val="21"/>
              </w:rPr>
              <w:t xml:space="preserve"> </w:t>
            </w:r>
            <w:r w:rsidRPr="00241C80">
              <w:rPr>
                <w:rFonts w:eastAsia="楷体" w:hint="eastAsia"/>
                <w:szCs w:val="21"/>
              </w:rPr>
              <w:t>代表</w:t>
            </w:r>
            <w:r w:rsidRPr="00241C80">
              <w:rPr>
                <w:rFonts w:eastAsia="楷体" w:hint="eastAsia"/>
                <w:szCs w:val="21"/>
              </w:rPr>
              <w:t>1/10</w:t>
            </w:r>
            <w:r w:rsidRPr="00241C80">
              <w:rPr>
                <w:rFonts w:eastAsia="楷体" w:hint="eastAsia"/>
                <w:szCs w:val="21"/>
              </w:rPr>
              <w:t>以上表决权的股东、</w:t>
            </w:r>
            <w:r w:rsidRPr="00241C80">
              <w:rPr>
                <w:rFonts w:eastAsia="楷体" w:hint="eastAsia"/>
                <w:szCs w:val="21"/>
              </w:rPr>
              <w:t>1/3</w:t>
            </w:r>
            <w:r w:rsidRPr="00241C80">
              <w:rPr>
                <w:rFonts w:eastAsia="楷体" w:hint="eastAsia"/>
                <w:szCs w:val="21"/>
              </w:rPr>
              <w:t>以上董事或者监事</w:t>
            </w:r>
            <w:r w:rsidRPr="00241C80">
              <w:rPr>
                <w:rFonts w:eastAsia="楷体" w:hint="eastAsia"/>
                <w:b/>
                <w:szCs w:val="21"/>
              </w:rPr>
              <w:t>会、独立董事</w:t>
            </w:r>
            <w:r w:rsidRPr="00241C80">
              <w:rPr>
                <w:rFonts w:eastAsia="楷体" w:hint="eastAsia"/>
                <w:szCs w:val="21"/>
              </w:rPr>
              <w:t>，可以提议召开董事会临时会议。董事长应当自接到提议后</w:t>
            </w:r>
            <w:r w:rsidRPr="00241C80">
              <w:rPr>
                <w:rFonts w:eastAsia="楷体" w:hint="eastAsia"/>
                <w:szCs w:val="21"/>
              </w:rPr>
              <w:t>10</w:t>
            </w:r>
            <w:r w:rsidRPr="00241C80">
              <w:rPr>
                <w:rFonts w:eastAsia="楷体" w:hint="eastAsia"/>
                <w:szCs w:val="21"/>
              </w:rPr>
              <w:t>日内，召集和主持董事会会议。</w:t>
            </w:r>
          </w:p>
        </w:tc>
      </w:tr>
      <w:tr w:rsidR="00241C80" w:rsidRPr="00241C80" w14:paraId="3525173C" w14:textId="77777777" w:rsidTr="00D644FD">
        <w:trPr>
          <w:jc w:val="center"/>
        </w:trPr>
        <w:tc>
          <w:tcPr>
            <w:tcW w:w="4065" w:type="dxa"/>
            <w:shd w:val="clear" w:color="auto" w:fill="auto"/>
          </w:tcPr>
          <w:p w14:paraId="60FCC44E" w14:textId="77777777" w:rsidR="00C933BA" w:rsidRPr="00241C80" w:rsidRDefault="00C933BA" w:rsidP="00D644FD">
            <w:pPr>
              <w:rPr>
                <w:rFonts w:eastAsia="楷体"/>
                <w:szCs w:val="21"/>
              </w:rPr>
            </w:pPr>
            <w:r w:rsidRPr="00241C80">
              <w:rPr>
                <w:rFonts w:eastAsia="楷体" w:hint="eastAsia"/>
                <w:b/>
                <w:szCs w:val="21"/>
              </w:rPr>
              <w:t>第一百三十六条</w:t>
            </w:r>
            <w:r w:rsidRPr="00241C80">
              <w:rPr>
                <w:rFonts w:eastAsia="楷体" w:hint="eastAsia"/>
                <w:szCs w:val="21"/>
              </w:rPr>
              <w:tab/>
            </w:r>
            <w:r w:rsidRPr="00241C80">
              <w:rPr>
                <w:rFonts w:eastAsia="楷体" w:hint="eastAsia"/>
                <w:szCs w:val="21"/>
              </w:rPr>
              <w:t>董事会会议，应由董事本人出席；董事因故不能出席，可以书面委托其他董事代为出席，委托书中应载明代理人的姓名，代理事项、授权范围和有效期限，并由委托人签名或盖章。代为出席会议的董事应当在授权范围内行使董事的权利。董事未出席董事会会议，亦未委托代表出席的，视为放弃在该次会议上的投票权。</w:t>
            </w:r>
          </w:p>
        </w:tc>
        <w:tc>
          <w:tcPr>
            <w:tcW w:w="4819" w:type="dxa"/>
            <w:shd w:val="clear" w:color="auto" w:fill="auto"/>
          </w:tcPr>
          <w:p w14:paraId="5C03BCFA" w14:textId="77777777" w:rsidR="00C933BA" w:rsidRPr="00241C80" w:rsidRDefault="00C933BA" w:rsidP="00D644FD">
            <w:pPr>
              <w:rPr>
                <w:rFonts w:eastAsia="楷体"/>
                <w:szCs w:val="21"/>
              </w:rPr>
            </w:pPr>
            <w:r w:rsidRPr="00241C80">
              <w:rPr>
                <w:rFonts w:eastAsia="楷体" w:hint="eastAsia"/>
                <w:b/>
                <w:szCs w:val="21"/>
              </w:rPr>
              <w:t>第一百三十六条</w:t>
            </w:r>
            <w:r w:rsidRPr="00241C80">
              <w:rPr>
                <w:rFonts w:eastAsia="楷体" w:hint="eastAsia"/>
                <w:b/>
                <w:szCs w:val="21"/>
              </w:rPr>
              <w:tab/>
            </w:r>
            <w:r w:rsidRPr="00241C80">
              <w:rPr>
                <w:rFonts w:eastAsia="楷体" w:hint="eastAsia"/>
                <w:szCs w:val="21"/>
              </w:rPr>
              <w:t>董事会会议，应由董事本人出席；董事因故不能出席，可以书面委托其他董事代为出席，委托书中应载明代理人的姓名，代理事项、授权范围和有效期限，并由委托人签名或盖章。代为出席会议的董事应当在授权范围内行使董事的权利。董事未出席董事会会议，亦未委托代表出席的，视为放弃在该次会议上的投票权。</w:t>
            </w:r>
          </w:p>
          <w:p w14:paraId="16759817" w14:textId="77777777" w:rsidR="00C933BA" w:rsidRPr="00241C80" w:rsidRDefault="00C933BA" w:rsidP="00D644FD">
            <w:pPr>
              <w:ind w:firstLineChars="200" w:firstLine="422"/>
              <w:rPr>
                <w:rFonts w:eastAsia="楷体"/>
                <w:b/>
                <w:szCs w:val="21"/>
              </w:rPr>
            </w:pPr>
            <w:r w:rsidRPr="00241C80">
              <w:rPr>
                <w:rFonts w:eastAsia="楷体" w:hint="eastAsia"/>
                <w:b/>
                <w:szCs w:val="21"/>
              </w:rPr>
              <w:t>独立董事不得委托非独立董事代为出席会议。非独立董事也不得接受独立董事的委托；在审议关联交易事项时，非关联董事不得委托关联董事代为出席；关联董事也不得接受非关联董事的委托。</w:t>
            </w:r>
          </w:p>
          <w:p w14:paraId="385878F5" w14:textId="77777777" w:rsidR="00C933BA" w:rsidRPr="00241C80" w:rsidRDefault="00C933BA" w:rsidP="00D644FD">
            <w:pPr>
              <w:ind w:firstLineChars="200" w:firstLine="422"/>
              <w:rPr>
                <w:rFonts w:eastAsia="楷体"/>
                <w:b/>
                <w:szCs w:val="21"/>
              </w:rPr>
            </w:pPr>
            <w:r w:rsidRPr="00241C80">
              <w:rPr>
                <w:rFonts w:eastAsia="楷体" w:hint="eastAsia"/>
                <w:b/>
                <w:szCs w:val="21"/>
              </w:rPr>
              <w:t>一名董事不得在一次董事会会议上接受超过两名董事的委托代为出席会议，董事不得做出或接受无表决意向的委托、全权委托或者授权范围不明确的委托。董事对表决事项的责任，</w:t>
            </w:r>
            <w:r w:rsidRPr="00241C80">
              <w:rPr>
                <w:rFonts w:eastAsia="楷体" w:hint="eastAsia"/>
                <w:b/>
                <w:szCs w:val="21"/>
              </w:rPr>
              <w:lastRenderedPageBreak/>
              <w:t>不因委托其他董事出席而免除。</w:t>
            </w:r>
          </w:p>
        </w:tc>
      </w:tr>
      <w:tr w:rsidR="00241C80" w:rsidRPr="00241C80" w14:paraId="5EAE2B56" w14:textId="77777777" w:rsidTr="00D644FD">
        <w:trPr>
          <w:jc w:val="center"/>
        </w:trPr>
        <w:tc>
          <w:tcPr>
            <w:tcW w:w="4065" w:type="dxa"/>
            <w:shd w:val="clear" w:color="auto" w:fill="auto"/>
          </w:tcPr>
          <w:p w14:paraId="6AF93688" w14:textId="77777777" w:rsidR="00C933BA" w:rsidRPr="00241C80" w:rsidRDefault="00C933BA" w:rsidP="00D644FD">
            <w:pPr>
              <w:rPr>
                <w:rFonts w:eastAsia="楷体"/>
                <w:szCs w:val="21"/>
              </w:rPr>
            </w:pPr>
            <w:r w:rsidRPr="00241C80">
              <w:rPr>
                <w:rFonts w:eastAsia="楷体" w:hint="eastAsia"/>
                <w:b/>
                <w:szCs w:val="21"/>
              </w:rPr>
              <w:lastRenderedPageBreak/>
              <w:t>第一百三十条</w:t>
            </w:r>
            <w:r w:rsidRPr="00241C80">
              <w:rPr>
                <w:rFonts w:eastAsia="楷体" w:hint="eastAsia"/>
                <w:b/>
                <w:szCs w:val="21"/>
              </w:rPr>
              <w:tab/>
            </w:r>
            <w:r w:rsidRPr="00241C80">
              <w:rPr>
                <w:rFonts w:eastAsia="楷体" w:hint="eastAsia"/>
                <w:b/>
                <w:strike/>
                <w:szCs w:val="21"/>
              </w:rPr>
              <w:t>董事会秘书应当由具有大学专科以上学历，从事秘书、管理、股权事务等工作三年以上的自然人担任。</w:t>
            </w:r>
          </w:p>
          <w:p w14:paraId="75ADE229" w14:textId="77777777" w:rsidR="00C933BA" w:rsidRPr="00241C80" w:rsidRDefault="00C933BA" w:rsidP="00D644FD">
            <w:pPr>
              <w:ind w:firstLineChars="200" w:firstLine="420"/>
              <w:rPr>
                <w:rFonts w:eastAsia="楷体"/>
                <w:szCs w:val="21"/>
              </w:rPr>
            </w:pPr>
            <w:r w:rsidRPr="00241C80">
              <w:rPr>
                <w:rFonts w:eastAsia="楷体" w:hint="eastAsia"/>
                <w:szCs w:val="21"/>
              </w:rPr>
              <w:t>董事会秘书应当掌握财务、税收、法律、金融、企业管理等方面的知识，具有良好的个人品质和职业道德，严格遵守法律、法规、规章，能够忠诚地履行职责，并具有良好的处理公共事务的能力。</w:t>
            </w:r>
          </w:p>
          <w:p w14:paraId="2ACA2852" w14:textId="77777777" w:rsidR="00C933BA" w:rsidRPr="00241C80" w:rsidRDefault="00C933BA" w:rsidP="00D644FD">
            <w:pPr>
              <w:ind w:firstLineChars="200" w:firstLine="420"/>
              <w:rPr>
                <w:rFonts w:eastAsia="楷体"/>
                <w:b/>
                <w:szCs w:val="21"/>
              </w:rPr>
            </w:pPr>
            <w:r w:rsidRPr="00241C80">
              <w:rPr>
                <w:rFonts w:eastAsia="楷体" w:hint="eastAsia"/>
                <w:szCs w:val="21"/>
              </w:rPr>
              <w:t>董事会秘书由董事长提名，经董事会聘任或者解聘，报证券交易所备案并公告。董事兼任董事会秘书的，如某一行为需由董事和董事会秘书分别作出时，则该兼任董事及公司董事会秘书的人不得以双重身份作出。</w:t>
            </w:r>
          </w:p>
        </w:tc>
        <w:tc>
          <w:tcPr>
            <w:tcW w:w="4819" w:type="dxa"/>
            <w:shd w:val="clear" w:color="auto" w:fill="auto"/>
          </w:tcPr>
          <w:p w14:paraId="28799B25" w14:textId="77777777" w:rsidR="00C933BA" w:rsidRPr="00241C80" w:rsidRDefault="00C933BA" w:rsidP="00D644FD">
            <w:pPr>
              <w:rPr>
                <w:rFonts w:eastAsia="楷体"/>
                <w:szCs w:val="21"/>
              </w:rPr>
            </w:pPr>
            <w:r w:rsidRPr="00241C80">
              <w:rPr>
                <w:rFonts w:eastAsia="楷体" w:hint="eastAsia"/>
                <w:b/>
                <w:szCs w:val="21"/>
              </w:rPr>
              <w:t>第一百三十条</w:t>
            </w:r>
            <w:r w:rsidRPr="00241C80">
              <w:rPr>
                <w:rFonts w:eastAsia="楷体" w:hint="eastAsia"/>
                <w:b/>
                <w:szCs w:val="21"/>
              </w:rPr>
              <w:tab/>
            </w:r>
            <w:r w:rsidRPr="00241C80">
              <w:rPr>
                <w:rFonts w:eastAsia="楷体" w:hint="eastAsia"/>
                <w:szCs w:val="21"/>
              </w:rPr>
              <w:t>董事会秘书应当掌握财务、税收、法律、金融、企业管理等方面的知识，具有良好的个人品质和职业道德，严格遵守法律、法规、规章，能够忠诚地履行职责，并具有良好的处理公共事务的能力。</w:t>
            </w:r>
          </w:p>
          <w:p w14:paraId="5C41AD9C" w14:textId="77777777" w:rsidR="00C933BA" w:rsidRPr="00241C80" w:rsidRDefault="00C933BA" w:rsidP="00D644FD">
            <w:pPr>
              <w:ind w:firstLineChars="200" w:firstLine="420"/>
              <w:rPr>
                <w:rFonts w:eastAsia="楷体"/>
                <w:b/>
                <w:szCs w:val="21"/>
              </w:rPr>
            </w:pPr>
            <w:r w:rsidRPr="00241C80">
              <w:rPr>
                <w:rFonts w:eastAsia="楷体" w:hint="eastAsia"/>
                <w:szCs w:val="21"/>
              </w:rPr>
              <w:t>董事会秘书由董事长提名，经董事会聘任或者解聘，报证券交易所备案并公告。董事兼任董事会秘书的，如某一行为需由董事和董事会秘书分别作出时，则该兼任董事及公司董事会秘书的人不得以双重身份作出。</w:t>
            </w:r>
          </w:p>
        </w:tc>
      </w:tr>
      <w:tr w:rsidR="00241C80" w:rsidRPr="00241C80" w14:paraId="24ECF148" w14:textId="77777777" w:rsidTr="00D644FD">
        <w:trPr>
          <w:jc w:val="center"/>
        </w:trPr>
        <w:tc>
          <w:tcPr>
            <w:tcW w:w="4065" w:type="dxa"/>
            <w:shd w:val="clear" w:color="auto" w:fill="auto"/>
            <w:vAlign w:val="center"/>
          </w:tcPr>
          <w:p w14:paraId="5AC17122" w14:textId="77777777" w:rsidR="00C933BA" w:rsidRPr="00241C80" w:rsidRDefault="00C933BA" w:rsidP="00D644FD">
            <w:pPr>
              <w:rPr>
                <w:rFonts w:ascii="楷体" w:eastAsia="楷体" w:hAnsi="楷体"/>
                <w:szCs w:val="21"/>
              </w:rPr>
            </w:pPr>
            <w:r w:rsidRPr="00241C80">
              <w:rPr>
                <w:rFonts w:eastAsia="楷体" w:hint="eastAsia"/>
                <w:b/>
                <w:szCs w:val="21"/>
              </w:rPr>
              <w:t>第一百七十六条</w:t>
            </w:r>
            <w:r w:rsidRPr="00241C80">
              <w:rPr>
                <w:rFonts w:eastAsia="楷体" w:hint="eastAsia"/>
                <w:b/>
                <w:szCs w:val="21"/>
              </w:rPr>
              <w:tab/>
            </w:r>
            <w:r w:rsidRPr="00241C80">
              <w:rPr>
                <w:rFonts w:eastAsia="楷体" w:hint="eastAsia"/>
                <w:szCs w:val="21"/>
              </w:rPr>
              <w:t>公司利润分配的基本原则和政策</w:t>
            </w:r>
          </w:p>
          <w:p w14:paraId="4A1E1EF6" w14:textId="77777777" w:rsidR="00C933BA" w:rsidRPr="00241C80" w:rsidRDefault="00C933BA" w:rsidP="00D644FD">
            <w:pPr>
              <w:rPr>
                <w:rFonts w:ascii="楷体" w:eastAsia="楷体" w:hAnsi="楷体"/>
                <w:szCs w:val="21"/>
              </w:rPr>
            </w:pPr>
            <w:r w:rsidRPr="00241C80">
              <w:rPr>
                <w:rFonts w:ascii="楷体" w:eastAsia="楷体" w:hAnsi="楷体"/>
                <w:szCs w:val="21"/>
              </w:rPr>
              <w:t>……</w:t>
            </w:r>
          </w:p>
          <w:p w14:paraId="009695A5" w14:textId="77777777" w:rsidR="00C933BA" w:rsidRPr="00241C80" w:rsidRDefault="00C933BA" w:rsidP="00D644FD">
            <w:pPr>
              <w:rPr>
                <w:rFonts w:eastAsia="楷体"/>
                <w:szCs w:val="21"/>
              </w:rPr>
            </w:pPr>
            <w:r w:rsidRPr="00241C80">
              <w:rPr>
                <w:rFonts w:eastAsia="楷体" w:hint="eastAsia"/>
                <w:szCs w:val="21"/>
              </w:rPr>
              <w:t>（三）利润分配的审议程序</w:t>
            </w:r>
          </w:p>
          <w:p w14:paraId="2BF778FD" w14:textId="77777777" w:rsidR="00C933BA" w:rsidRPr="00241C80" w:rsidRDefault="00C933BA" w:rsidP="00D644FD">
            <w:pPr>
              <w:rPr>
                <w:rFonts w:eastAsia="楷体"/>
                <w:szCs w:val="21"/>
              </w:rPr>
            </w:pPr>
            <w:r w:rsidRPr="00241C80">
              <w:rPr>
                <w:rFonts w:eastAsia="楷体" w:hint="eastAsia"/>
                <w:szCs w:val="21"/>
              </w:rPr>
              <w:t>定期报告公布前，公司董事会在充分考虑公司持续经营能力、保证生产正常经营及发展所需资金和重视对投资者的合理投资回报的前提下研究论证利润分配的预案；董事会审议并在定期报告中公告利润分配预案，提交股东大会批准；对于公司盈利但公司董事会未做出现金利润分配预案的，应在定期报告中披露原因、未用于分红的资金留存公司的用途</w:t>
            </w:r>
            <w:r w:rsidRPr="00241C80">
              <w:rPr>
                <w:rFonts w:eastAsia="楷体" w:hint="eastAsia"/>
                <w:b/>
                <w:strike/>
                <w:szCs w:val="21"/>
              </w:rPr>
              <w:t>，独立董事应当对此发表独立意见</w:t>
            </w:r>
            <w:r w:rsidRPr="00241C80">
              <w:rPr>
                <w:rFonts w:eastAsia="楷体" w:hint="eastAsia"/>
                <w:szCs w:val="21"/>
              </w:rPr>
              <w:t>。在有关决策和论证过程中应当充分考虑独立董事、外部监事和公众投资者的意见。</w:t>
            </w:r>
          </w:p>
          <w:p w14:paraId="4FE95588" w14:textId="77777777" w:rsidR="00C933BA" w:rsidRPr="00241C80" w:rsidRDefault="00C933BA" w:rsidP="00D644FD">
            <w:pPr>
              <w:rPr>
                <w:rFonts w:ascii="楷体" w:eastAsia="楷体" w:hAnsi="楷体"/>
                <w:szCs w:val="21"/>
              </w:rPr>
            </w:pPr>
            <w:r w:rsidRPr="00241C80">
              <w:rPr>
                <w:rFonts w:ascii="楷体" w:eastAsia="楷体" w:hAnsi="楷体"/>
                <w:szCs w:val="21"/>
              </w:rPr>
              <w:t>……</w:t>
            </w:r>
          </w:p>
          <w:p w14:paraId="45831CA8" w14:textId="77777777" w:rsidR="00C933BA" w:rsidRPr="00241C80" w:rsidRDefault="00C933BA" w:rsidP="00D644FD">
            <w:pPr>
              <w:rPr>
                <w:rFonts w:eastAsia="楷体"/>
                <w:szCs w:val="21"/>
              </w:rPr>
            </w:pPr>
            <w:r w:rsidRPr="00241C80">
              <w:rPr>
                <w:rFonts w:eastAsia="楷体" w:hint="eastAsia"/>
                <w:szCs w:val="21"/>
              </w:rPr>
              <w:t>（四）利润分配政策的变更</w:t>
            </w:r>
          </w:p>
          <w:p w14:paraId="51EF3DE2" w14:textId="77777777" w:rsidR="00C933BA" w:rsidRPr="00241C80" w:rsidRDefault="00C933BA" w:rsidP="00D644FD">
            <w:pPr>
              <w:rPr>
                <w:rFonts w:eastAsia="楷体"/>
                <w:szCs w:val="21"/>
              </w:rPr>
            </w:pPr>
            <w:r w:rsidRPr="00241C80">
              <w:rPr>
                <w:rFonts w:eastAsia="楷体" w:hint="eastAsia"/>
                <w:szCs w:val="21"/>
              </w:rPr>
              <w:t>公司如因外部经营环境或者自身经营状况</w:t>
            </w:r>
            <w:r w:rsidRPr="00241C80">
              <w:rPr>
                <w:rFonts w:eastAsia="楷体" w:hint="eastAsia"/>
                <w:szCs w:val="21"/>
              </w:rPr>
              <w:lastRenderedPageBreak/>
              <w:t>发生较大变化而需要调整利润分配政策的，调整后的利润分配政策不得违反中国证监会和证券交易所的有关规定。有关调整利润分配政策的议案由董事会制定，</w:t>
            </w:r>
            <w:r w:rsidRPr="00241C80">
              <w:rPr>
                <w:rFonts w:eastAsia="楷体" w:hint="eastAsia"/>
                <w:b/>
                <w:strike/>
                <w:szCs w:val="21"/>
              </w:rPr>
              <w:t>经独立董事认可后提交董事会审议，独立董事及</w:t>
            </w:r>
            <w:r w:rsidRPr="00241C80">
              <w:rPr>
                <w:rFonts w:eastAsia="楷体" w:hint="eastAsia"/>
                <w:szCs w:val="21"/>
              </w:rPr>
              <w:t>监事会应当对利润分配政策发表</w:t>
            </w:r>
            <w:r w:rsidRPr="00241C80">
              <w:rPr>
                <w:rFonts w:eastAsia="楷体" w:hint="eastAsia"/>
                <w:b/>
                <w:strike/>
                <w:szCs w:val="21"/>
              </w:rPr>
              <w:t>独立</w:t>
            </w:r>
            <w:r w:rsidRPr="00241C80">
              <w:rPr>
                <w:rFonts w:eastAsia="楷体" w:hint="eastAsia"/>
                <w:szCs w:val="21"/>
              </w:rPr>
              <w:t>意见。调整后的利润分配议案经公司董事会审议后提交股东大会审议，并经出席股东大会的股东所持表决权的</w:t>
            </w:r>
            <w:r w:rsidRPr="00241C80">
              <w:rPr>
                <w:rFonts w:eastAsia="楷体" w:hint="eastAsia"/>
                <w:szCs w:val="21"/>
              </w:rPr>
              <w:t>2/3</w:t>
            </w:r>
            <w:r w:rsidRPr="00241C80">
              <w:rPr>
                <w:rFonts w:eastAsia="楷体" w:hint="eastAsia"/>
                <w:szCs w:val="21"/>
              </w:rPr>
              <w:t>以上通过。公司应当安排通过证券交易所交易系统、互联网投票系统等网络投票方式为社会公众股东参加股东大会提供便利。</w:t>
            </w:r>
          </w:p>
          <w:p w14:paraId="6225F3AC" w14:textId="77777777" w:rsidR="00C933BA" w:rsidRPr="00241C80" w:rsidRDefault="00C933BA" w:rsidP="00D644FD">
            <w:pPr>
              <w:rPr>
                <w:rFonts w:ascii="楷体" w:eastAsia="楷体" w:hAnsi="楷体"/>
                <w:szCs w:val="21"/>
              </w:rPr>
            </w:pPr>
            <w:r w:rsidRPr="00241C80">
              <w:rPr>
                <w:rFonts w:ascii="楷体" w:eastAsia="楷体" w:hAnsi="楷体"/>
                <w:szCs w:val="21"/>
              </w:rPr>
              <w:t>……</w:t>
            </w:r>
          </w:p>
        </w:tc>
        <w:tc>
          <w:tcPr>
            <w:tcW w:w="4819" w:type="dxa"/>
            <w:shd w:val="clear" w:color="auto" w:fill="auto"/>
          </w:tcPr>
          <w:p w14:paraId="6501EEE4" w14:textId="77777777" w:rsidR="00C933BA" w:rsidRPr="00241C80" w:rsidRDefault="00C933BA" w:rsidP="00D644FD">
            <w:pPr>
              <w:rPr>
                <w:rFonts w:eastAsia="楷体"/>
                <w:szCs w:val="21"/>
              </w:rPr>
            </w:pPr>
            <w:r w:rsidRPr="00241C80">
              <w:rPr>
                <w:rFonts w:eastAsia="楷体" w:hint="eastAsia"/>
                <w:b/>
                <w:szCs w:val="21"/>
              </w:rPr>
              <w:lastRenderedPageBreak/>
              <w:t>第一百七十六条</w:t>
            </w:r>
            <w:r w:rsidRPr="00241C80">
              <w:rPr>
                <w:rFonts w:eastAsia="楷体" w:hint="eastAsia"/>
                <w:b/>
                <w:szCs w:val="21"/>
              </w:rPr>
              <w:tab/>
            </w:r>
            <w:r w:rsidRPr="00241C80">
              <w:rPr>
                <w:rFonts w:eastAsia="楷体" w:hint="eastAsia"/>
                <w:szCs w:val="21"/>
              </w:rPr>
              <w:t>公司利润分配的基本原则和政策</w:t>
            </w:r>
          </w:p>
          <w:p w14:paraId="16367FC4" w14:textId="77777777" w:rsidR="00C933BA" w:rsidRPr="00241C80" w:rsidRDefault="00C933BA" w:rsidP="00D644FD">
            <w:pPr>
              <w:rPr>
                <w:rFonts w:ascii="楷体" w:eastAsia="楷体" w:hAnsi="楷体"/>
                <w:szCs w:val="21"/>
              </w:rPr>
            </w:pPr>
            <w:r w:rsidRPr="00241C80">
              <w:rPr>
                <w:rFonts w:ascii="楷体" w:eastAsia="楷体" w:hAnsi="楷体"/>
                <w:szCs w:val="21"/>
              </w:rPr>
              <w:t>……</w:t>
            </w:r>
          </w:p>
          <w:p w14:paraId="43D03B00" w14:textId="77777777" w:rsidR="00C933BA" w:rsidRPr="00241C80" w:rsidRDefault="00C933BA" w:rsidP="00D644FD">
            <w:pPr>
              <w:rPr>
                <w:rFonts w:eastAsia="楷体"/>
                <w:szCs w:val="21"/>
              </w:rPr>
            </w:pPr>
            <w:r w:rsidRPr="00241C80">
              <w:rPr>
                <w:rFonts w:eastAsia="楷体" w:hint="eastAsia"/>
                <w:szCs w:val="21"/>
              </w:rPr>
              <w:t>（三）利润分配的审议程序</w:t>
            </w:r>
          </w:p>
          <w:p w14:paraId="26743CB4" w14:textId="77777777" w:rsidR="00C933BA" w:rsidRPr="00241C80" w:rsidRDefault="00C933BA" w:rsidP="00D644FD">
            <w:pPr>
              <w:rPr>
                <w:rFonts w:eastAsia="楷体"/>
                <w:szCs w:val="21"/>
              </w:rPr>
            </w:pPr>
            <w:r w:rsidRPr="00241C80">
              <w:rPr>
                <w:rFonts w:eastAsia="楷体" w:hint="eastAsia"/>
                <w:szCs w:val="21"/>
              </w:rPr>
              <w:t>定期报告公布前，公司董事会在充分考虑公司持续经营能力、保证生产正常经营及发展所需资金和重视对投资者的合理投资回报的前提下研究论证利润分配的预案；董事会审议并在定期报告中公告利润分配预案，提交股东大会批准；对于公司盈利但公司董事会未做出现金利润分配预案的，应在定期报告中披露原因、未用于分红的资金留存公司的用途。在有关决策和论证过程中应当充分考虑独立董事、外部监事和公众投资者的意见。</w:t>
            </w:r>
          </w:p>
          <w:p w14:paraId="544986BA" w14:textId="77777777" w:rsidR="00C933BA" w:rsidRPr="00241C80" w:rsidRDefault="00C933BA" w:rsidP="00D644FD">
            <w:pPr>
              <w:rPr>
                <w:rFonts w:ascii="楷体" w:eastAsia="楷体" w:hAnsi="楷体"/>
                <w:szCs w:val="21"/>
              </w:rPr>
            </w:pPr>
            <w:r w:rsidRPr="00241C80">
              <w:rPr>
                <w:rFonts w:ascii="楷体" w:eastAsia="楷体" w:hAnsi="楷体"/>
                <w:szCs w:val="21"/>
              </w:rPr>
              <w:t>……</w:t>
            </w:r>
          </w:p>
          <w:p w14:paraId="23C27666" w14:textId="77777777" w:rsidR="00C933BA" w:rsidRPr="00241C80" w:rsidRDefault="00C933BA" w:rsidP="00D644FD">
            <w:pPr>
              <w:rPr>
                <w:rFonts w:eastAsia="楷体"/>
                <w:szCs w:val="21"/>
              </w:rPr>
            </w:pPr>
            <w:r w:rsidRPr="00241C80">
              <w:rPr>
                <w:rFonts w:eastAsia="楷体" w:hint="eastAsia"/>
                <w:szCs w:val="21"/>
              </w:rPr>
              <w:t>（四）利润分配政策的变更</w:t>
            </w:r>
          </w:p>
          <w:p w14:paraId="7644DEF3" w14:textId="77777777" w:rsidR="00C933BA" w:rsidRPr="00241C80" w:rsidRDefault="00C933BA" w:rsidP="00D644FD">
            <w:pPr>
              <w:rPr>
                <w:rFonts w:eastAsia="楷体"/>
                <w:szCs w:val="21"/>
              </w:rPr>
            </w:pPr>
            <w:r w:rsidRPr="00241C80">
              <w:rPr>
                <w:rFonts w:eastAsia="楷体" w:hint="eastAsia"/>
                <w:szCs w:val="21"/>
              </w:rPr>
              <w:t>公司如因外部经营环境或者自身经营状况发生较大变化而需要调整利润分配政策的，调整后的利润分配政策不得违反中国证监会和证券交易所的有关规定。有关调整利润分配政策的议案由董事会制</w:t>
            </w:r>
            <w:r w:rsidRPr="00241C80">
              <w:rPr>
                <w:rFonts w:eastAsia="楷体" w:hint="eastAsia"/>
                <w:szCs w:val="21"/>
              </w:rPr>
              <w:lastRenderedPageBreak/>
              <w:t>定，监事会应当对利润分配政策发表意见。调整后的利润分配议案经公司董事会审议后提交股东大会审议，并经出席股东大会的股东所持表决权的</w:t>
            </w:r>
            <w:r w:rsidRPr="00241C80">
              <w:rPr>
                <w:rFonts w:eastAsia="楷体" w:hint="eastAsia"/>
                <w:szCs w:val="21"/>
              </w:rPr>
              <w:t>2/3</w:t>
            </w:r>
            <w:r w:rsidRPr="00241C80">
              <w:rPr>
                <w:rFonts w:eastAsia="楷体" w:hint="eastAsia"/>
                <w:szCs w:val="21"/>
              </w:rPr>
              <w:t>以上通过。公司应当安排通过证券交易所交易系统、互联网投票系统等网络投票方式为社会公众股东参加股东大会提供便利。</w:t>
            </w:r>
          </w:p>
          <w:p w14:paraId="4B29FD73" w14:textId="77777777" w:rsidR="00C933BA" w:rsidRPr="00241C80" w:rsidRDefault="00C933BA" w:rsidP="00D644FD">
            <w:pPr>
              <w:rPr>
                <w:rFonts w:ascii="楷体" w:eastAsia="楷体" w:hAnsi="楷体"/>
                <w:szCs w:val="21"/>
              </w:rPr>
            </w:pPr>
            <w:r w:rsidRPr="00241C80">
              <w:rPr>
                <w:rFonts w:ascii="楷体" w:eastAsia="楷体" w:hAnsi="楷体"/>
                <w:szCs w:val="21"/>
              </w:rPr>
              <w:t>……</w:t>
            </w:r>
          </w:p>
        </w:tc>
      </w:tr>
    </w:tbl>
    <w:p w14:paraId="30F11C17" w14:textId="77777777" w:rsidR="00C77972" w:rsidRPr="00241C80" w:rsidRDefault="000712B8" w:rsidP="003D386C">
      <w:pPr>
        <w:widowControl/>
        <w:snapToGrid w:val="0"/>
        <w:spacing w:beforeLines="50" w:before="156" w:line="360" w:lineRule="auto"/>
        <w:ind w:firstLineChars="200" w:firstLine="480"/>
        <w:rPr>
          <w:rFonts w:eastAsia="楷体"/>
          <w:sz w:val="24"/>
          <w:szCs w:val="24"/>
        </w:rPr>
      </w:pPr>
      <w:r w:rsidRPr="00241C80">
        <w:rPr>
          <w:rFonts w:eastAsia="楷体" w:hint="eastAsia"/>
          <w:sz w:val="24"/>
          <w:szCs w:val="24"/>
        </w:rPr>
        <w:lastRenderedPageBreak/>
        <w:t>除上述条款修订外，《公司章程》</w:t>
      </w:r>
      <w:r w:rsidR="0020667C" w:rsidRPr="00241C80">
        <w:rPr>
          <w:rFonts w:eastAsia="楷体" w:hint="eastAsia"/>
          <w:sz w:val="24"/>
          <w:szCs w:val="24"/>
        </w:rPr>
        <w:t>的</w:t>
      </w:r>
      <w:r w:rsidRPr="00241C80">
        <w:rPr>
          <w:rFonts w:eastAsia="楷体" w:hint="eastAsia"/>
          <w:sz w:val="24"/>
          <w:szCs w:val="24"/>
        </w:rPr>
        <w:t>其他条款不变。本次《公司章程》的修订尚需提交股东大会审议。</w:t>
      </w:r>
    </w:p>
    <w:p w14:paraId="2CCF7C64" w14:textId="1F280F51" w:rsidR="005D0AD4" w:rsidRPr="00241C80" w:rsidRDefault="005D0AD4" w:rsidP="005D0AD4">
      <w:pPr>
        <w:widowControl/>
        <w:snapToGrid w:val="0"/>
        <w:spacing w:line="360" w:lineRule="auto"/>
        <w:ind w:firstLineChars="200" w:firstLine="480"/>
        <w:rPr>
          <w:rFonts w:eastAsia="楷体"/>
          <w:sz w:val="24"/>
          <w:szCs w:val="24"/>
        </w:rPr>
      </w:pPr>
      <w:r w:rsidRPr="00241C80">
        <w:rPr>
          <w:rFonts w:eastAsia="楷体" w:hint="eastAsia"/>
          <w:sz w:val="24"/>
          <w:szCs w:val="24"/>
        </w:rPr>
        <w:t>修订后</w:t>
      </w:r>
      <w:r w:rsidRPr="00241C80">
        <w:rPr>
          <w:rFonts w:eastAsia="楷体"/>
          <w:sz w:val="24"/>
          <w:szCs w:val="24"/>
        </w:rPr>
        <w:t>的</w:t>
      </w:r>
      <w:r w:rsidRPr="00241C80">
        <w:rPr>
          <w:rFonts w:eastAsia="楷体" w:hint="eastAsia"/>
          <w:sz w:val="24"/>
          <w:szCs w:val="24"/>
        </w:rPr>
        <w:t>《公司</w:t>
      </w:r>
      <w:r w:rsidRPr="00241C80">
        <w:rPr>
          <w:rFonts w:eastAsia="楷体"/>
          <w:sz w:val="24"/>
          <w:szCs w:val="24"/>
        </w:rPr>
        <w:t>章程</w:t>
      </w:r>
      <w:r w:rsidRPr="00241C80">
        <w:rPr>
          <w:rFonts w:eastAsia="楷体" w:hint="eastAsia"/>
          <w:sz w:val="24"/>
          <w:szCs w:val="24"/>
        </w:rPr>
        <w:t>》详见</w:t>
      </w:r>
      <w:r w:rsidR="0070434C" w:rsidRPr="00241C80">
        <w:rPr>
          <w:rFonts w:eastAsia="楷体" w:hint="eastAsia"/>
          <w:sz w:val="24"/>
          <w:szCs w:val="24"/>
        </w:rPr>
        <w:t>公司</w:t>
      </w:r>
      <w:r w:rsidR="0070434C" w:rsidRPr="00241C80">
        <w:rPr>
          <w:rFonts w:eastAsia="楷体"/>
          <w:sz w:val="24"/>
          <w:szCs w:val="24"/>
        </w:rPr>
        <w:t>于</w:t>
      </w:r>
      <w:r w:rsidRPr="00241C80">
        <w:rPr>
          <w:rFonts w:eastAsia="楷体"/>
          <w:sz w:val="24"/>
          <w:szCs w:val="24"/>
        </w:rPr>
        <w:t>同日在</w:t>
      </w:r>
      <w:r w:rsidR="0070434C" w:rsidRPr="00241C80">
        <w:rPr>
          <w:rFonts w:eastAsia="楷体" w:hint="eastAsia"/>
          <w:sz w:val="24"/>
          <w:szCs w:val="24"/>
        </w:rPr>
        <w:t>上海证券交易所网站</w:t>
      </w:r>
      <w:r w:rsidR="0070434C" w:rsidRPr="00241C80">
        <w:rPr>
          <w:rFonts w:eastAsia="楷体" w:hint="eastAsia"/>
          <w:sz w:val="24"/>
          <w:szCs w:val="24"/>
        </w:rPr>
        <w:t xml:space="preserve"> </w:t>
      </w:r>
      <w:r w:rsidR="0070434C" w:rsidRPr="00241C80">
        <w:rPr>
          <w:rFonts w:eastAsia="楷体" w:hint="eastAsia"/>
          <w:sz w:val="24"/>
          <w:szCs w:val="24"/>
        </w:rPr>
        <w:t>（</w:t>
      </w:r>
      <w:r w:rsidR="0070434C" w:rsidRPr="00241C80">
        <w:rPr>
          <w:rFonts w:eastAsia="楷体" w:hint="eastAsia"/>
          <w:sz w:val="24"/>
          <w:szCs w:val="24"/>
        </w:rPr>
        <w:t>www.sse.com.cn</w:t>
      </w:r>
      <w:r w:rsidR="0070434C" w:rsidRPr="00241C80">
        <w:rPr>
          <w:rFonts w:eastAsia="楷体" w:hint="eastAsia"/>
          <w:sz w:val="24"/>
          <w:szCs w:val="24"/>
        </w:rPr>
        <w:t>）披露的</w:t>
      </w:r>
      <w:r w:rsidRPr="00241C80">
        <w:rPr>
          <w:rFonts w:eastAsia="楷体"/>
          <w:sz w:val="24"/>
          <w:szCs w:val="24"/>
        </w:rPr>
        <w:t>《</w:t>
      </w:r>
      <w:r w:rsidR="00AC5585">
        <w:rPr>
          <w:rFonts w:eastAsia="楷体" w:hint="eastAsia"/>
          <w:sz w:val="24"/>
          <w:szCs w:val="24"/>
        </w:rPr>
        <w:t>思维</w:t>
      </w:r>
      <w:r w:rsidR="00AC5585">
        <w:rPr>
          <w:rFonts w:eastAsia="楷体"/>
          <w:sz w:val="24"/>
          <w:szCs w:val="24"/>
        </w:rPr>
        <w:t>列控</w:t>
      </w:r>
      <w:r w:rsidRPr="00241C80">
        <w:rPr>
          <w:rFonts w:eastAsia="楷体" w:hint="eastAsia"/>
          <w:sz w:val="24"/>
          <w:szCs w:val="24"/>
        </w:rPr>
        <w:t>公司</w:t>
      </w:r>
      <w:r w:rsidRPr="00241C80">
        <w:rPr>
          <w:rFonts w:eastAsia="楷体"/>
          <w:sz w:val="24"/>
          <w:szCs w:val="24"/>
        </w:rPr>
        <w:t>章程》</w:t>
      </w:r>
      <w:r w:rsidRPr="00241C80">
        <w:rPr>
          <w:rFonts w:eastAsia="楷体" w:hint="eastAsia"/>
          <w:sz w:val="24"/>
          <w:szCs w:val="24"/>
        </w:rPr>
        <w:t>（</w:t>
      </w:r>
      <w:r w:rsidRPr="00241C80">
        <w:rPr>
          <w:rFonts w:eastAsia="楷体" w:hint="eastAsia"/>
          <w:sz w:val="24"/>
          <w:szCs w:val="24"/>
        </w:rPr>
        <w:t>202</w:t>
      </w:r>
      <w:r w:rsidR="00C933BA" w:rsidRPr="00241C80">
        <w:rPr>
          <w:rFonts w:eastAsia="楷体"/>
          <w:sz w:val="24"/>
          <w:szCs w:val="24"/>
        </w:rPr>
        <w:t>3</w:t>
      </w:r>
      <w:r w:rsidRPr="00241C80">
        <w:rPr>
          <w:rFonts w:eastAsia="楷体" w:hint="eastAsia"/>
          <w:sz w:val="24"/>
          <w:szCs w:val="24"/>
        </w:rPr>
        <w:t>年</w:t>
      </w:r>
      <w:r w:rsidR="00C933BA" w:rsidRPr="00241C80">
        <w:rPr>
          <w:rFonts w:eastAsia="楷体" w:hint="eastAsia"/>
          <w:sz w:val="24"/>
          <w:szCs w:val="24"/>
        </w:rPr>
        <w:t>12</w:t>
      </w:r>
      <w:r w:rsidRPr="00241C80">
        <w:rPr>
          <w:rFonts w:eastAsia="楷体" w:hint="eastAsia"/>
          <w:sz w:val="24"/>
          <w:szCs w:val="24"/>
        </w:rPr>
        <w:t>月</w:t>
      </w:r>
      <w:r w:rsidRPr="00241C80">
        <w:rPr>
          <w:rFonts w:eastAsia="楷体"/>
          <w:sz w:val="24"/>
          <w:szCs w:val="24"/>
        </w:rPr>
        <w:t>修订</w:t>
      </w:r>
      <w:r w:rsidRPr="00241C80">
        <w:rPr>
          <w:rFonts w:eastAsia="楷体" w:hint="eastAsia"/>
          <w:sz w:val="24"/>
          <w:szCs w:val="24"/>
        </w:rPr>
        <w:t>）。</w:t>
      </w:r>
    </w:p>
    <w:p w14:paraId="2EE3E098" w14:textId="77777777" w:rsidR="005D0AD4" w:rsidRPr="00241C80" w:rsidRDefault="005D0AD4" w:rsidP="005D0AD4">
      <w:pPr>
        <w:widowControl/>
        <w:snapToGrid w:val="0"/>
        <w:spacing w:line="360" w:lineRule="auto"/>
        <w:ind w:firstLineChars="200" w:firstLine="480"/>
        <w:rPr>
          <w:rFonts w:eastAsia="楷体"/>
          <w:sz w:val="24"/>
          <w:szCs w:val="24"/>
        </w:rPr>
      </w:pPr>
    </w:p>
    <w:p w14:paraId="772C0001" w14:textId="77777777" w:rsidR="00C77972" w:rsidRPr="00241C80" w:rsidRDefault="000712B8">
      <w:pPr>
        <w:adjustRightInd w:val="0"/>
        <w:snapToGrid w:val="0"/>
        <w:spacing w:line="360" w:lineRule="auto"/>
        <w:ind w:firstLineChars="200" w:firstLine="480"/>
        <w:rPr>
          <w:rFonts w:eastAsia="楷体"/>
          <w:sz w:val="24"/>
          <w:szCs w:val="24"/>
        </w:rPr>
      </w:pPr>
      <w:r w:rsidRPr="00241C80">
        <w:rPr>
          <w:rFonts w:eastAsia="楷体"/>
          <w:sz w:val="24"/>
          <w:szCs w:val="24"/>
        </w:rPr>
        <w:t>特此公告。</w:t>
      </w:r>
    </w:p>
    <w:p w14:paraId="6E092FEE" w14:textId="77777777" w:rsidR="00712EA5" w:rsidRPr="00241C80" w:rsidRDefault="00712EA5">
      <w:pPr>
        <w:adjustRightInd w:val="0"/>
        <w:snapToGrid w:val="0"/>
        <w:spacing w:line="360" w:lineRule="auto"/>
        <w:ind w:firstLineChars="200" w:firstLine="480"/>
        <w:rPr>
          <w:rFonts w:eastAsia="楷体"/>
          <w:sz w:val="24"/>
          <w:szCs w:val="24"/>
        </w:rPr>
      </w:pPr>
    </w:p>
    <w:p w14:paraId="7180AA2E" w14:textId="77777777" w:rsidR="00C77972" w:rsidRPr="00241C80" w:rsidRDefault="000712B8">
      <w:pPr>
        <w:adjustRightInd w:val="0"/>
        <w:snapToGrid w:val="0"/>
        <w:spacing w:line="360" w:lineRule="auto"/>
        <w:ind w:left="567" w:right="480"/>
        <w:jc w:val="right"/>
        <w:rPr>
          <w:rFonts w:eastAsia="楷体"/>
          <w:sz w:val="24"/>
          <w:szCs w:val="24"/>
        </w:rPr>
      </w:pPr>
      <w:r w:rsidRPr="00241C80">
        <w:rPr>
          <w:rFonts w:eastAsia="楷体"/>
          <w:sz w:val="24"/>
          <w:szCs w:val="24"/>
        </w:rPr>
        <w:t>河南思维自动化设备股份有限公司</w:t>
      </w:r>
    </w:p>
    <w:p w14:paraId="700D9620" w14:textId="77777777" w:rsidR="00C77972" w:rsidRPr="00241C80" w:rsidRDefault="000712B8">
      <w:pPr>
        <w:adjustRightInd w:val="0"/>
        <w:snapToGrid w:val="0"/>
        <w:spacing w:line="360" w:lineRule="auto"/>
        <w:ind w:leftChars="270" w:left="567" w:right="960" w:firstLineChars="2150" w:firstLine="5160"/>
        <w:rPr>
          <w:rFonts w:eastAsia="楷体"/>
          <w:sz w:val="24"/>
          <w:szCs w:val="24"/>
        </w:rPr>
      </w:pPr>
      <w:r w:rsidRPr="00241C80">
        <w:rPr>
          <w:rFonts w:eastAsia="楷体"/>
          <w:sz w:val="24"/>
          <w:szCs w:val="24"/>
        </w:rPr>
        <w:t>董事会</w:t>
      </w:r>
    </w:p>
    <w:p w14:paraId="54454DB9" w14:textId="77777777" w:rsidR="00C77972" w:rsidRPr="00241C80" w:rsidRDefault="000712B8">
      <w:pPr>
        <w:adjustRightInd w:val="0"/>
        <w:snapToGrid w:val="0"/>
        <w:spacing w:line="360" w:lineRule="auto"/>
        <w:ind w:leftChars="270" w:left="567" w:right="958" w:firstLineChars="1950" w:firstLine="4680"/>
        <w:rPr>
          <w:rFonts w:eastAsia="楷体"/>
          <w:sz w:val="24"/>
          <w:szCs w:val="24"/>
        </w:rPr>
      </w:pPr>
      <w:r w:rsidRPr="00241C80">
        <w:rPr>
          <w:rFonts w:eastAsia="楷体"/>
          <w:sz w:val="24"/>
          <w:szCs w:val="24"/>
        </w:rPr>
        <w:t>20</w:t>
      </w:r>
      <w:r w:rsidRPr="00241C80">
        <w:rPr>
          <w:rFonts w:eastAsia="楷体" w:hint="eastAsia"/>
          <w:sz w:val="24"/>
          <w:szCs w:val="24"/>
        </w:rPr>
        <w:t>2</w:t>
      </w:r>
      <w:r w:rsidR="00C933BA" w:rsidRPr="00241C80">
        <w:rPr>
          <w:rFonts w:eastAsia="楷体"/>
          <w:sz w:val="24"/>
          <w:szCs w:val="24"/>
        </w:rPr>
        <w:t>3</w:t>
      </w:r>
      <w:r w:rsidRPr="00241C80">
        <w:rPr>
          <w:rFonts w:eastAsia="楷体"/>
          <w:sz w:val="24"/>
          <w:szCs w:val="24"/>
        </w:rPr>
        <w:t>年</w:t>
      </w:r>
      <w:r w:rsidR="00C933BA" w:rsidRPr="00241C80">
        <w:rPr>
          <w:rFonts w:eastAsia="楷体" w:hint="eastAsia"/>
          <w:sz w:val="24"/>
          <w:szCs w:val="24"/>
        </w:rPr>
        <w:t>12</w:t>
      </w:r>
      <w:r w:rsidRPr="00241C80">
        <w:rPr>
          <w:rFonts w:eastAsia="楷体"/>
          <w:sz w:val="24"/>
          <w:szCs w:val="24"/>
        </w:rPr>
        <w:t>月</w:t>
      </w:r>
      <w:r w:rsidR="00234BF6">
        <w:rPr>
          <w:rFonts w:eastAsia="楷体"/>
          <w:sz w:val="24"/>
          <w:szCs w:val="24"/>
        </w:rPr>
        <w:t>21</w:t>
      </w:r>
      <w:r w:rsidRPr="00241C80">
        <w:rPr>
          <w:rFonts w:eastAsia="楷体"/>
          <w:sz w:val="24"/>
          <w:szCs w:val="24"/>
        </w:rPr>
        <w:t>日</w:t>
      </w:r>
    </w:p>
    <w:sectPr w:rsidR="00C77972" w:rsidRPr="00241C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B5A7D" w14:textId="77777777" w:rsidR="004A41A6" w:rsidRDefault="004A41A6" w:rsidP="00E34A92">
      <w:r>
        <w:separator/>
      </w:r>
    </w:p>
  </w:endnote>
  <w:endnote w:type="continuationSeparator" w:id="0">
    <w:p w14:paraId="5AEBAE1E" w14:textId="77777777" w:rsidR="004A41A6" w:rsidRDefault="004A41A6" w:rsidP="00E34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BF424" w14:textId="77777777" w:rsidR="004A41A6" w:rsidRDefault="004A41A6" w:rsidP="00E34A92">
      <w:r>
        <w:separator/>
      </w:r>
    </w:p>
  </w:footnote>
  <w:footnote w:type="continuationSeparator" w:id="0">
    <w:p w14:paraId="429DE7F5" w14:textId="77777777" w:rsidR="004A41A6" w:rsidRDefault="004A41A6" w:rsidP="00E34A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B9B"/>
    <w:rsid w:val="00016A22"/>
    <w:rsid w:val="00023951"/>
    <w:rsid w:val="000324D1"/>
    <w:rsid w:val="00064A52"/>
    <w:rsid w:val="000712B8"/>
    <w:rsid w:val="00081061"/>
    <w:rsid w:val="00082354"/>
    <w:rsid w:val="000831A4"/>
    <w:rsid w:val="0009339B"/>
    <w:rsid w:val="000A11C7"/>
    <w:rsid w:val="000B23A7"/>
    <w:rsid w:val="000C7B9E"/>
    <w:rsid w:val="000D2798"/>
    <w:rsid w:val="000D3CDE"/>
    <w:rsid w:val="000D54CB"/>
    <w:rsid w:val="000E0793"/>
    <w:rsid w:val="000E4A7B"/>
    <w:rsid w:val="00122E66"/>
    <w:rsid w:val="001525D2"/>
    <w:rsid w:val="0015536E"/>
    <w:rsid w:val="00167791"/>
    <w:rsid w:val="00171ACC"/>
    <w:rsid w:val="00177EF6"/>
    <w:rsid w:val="001803A2"/>
    <w:rsid w:val="00186D15"/>
    <w:rsid w:val="00191822"/>
    <w:rsid w:val="001970C1"/>
    <w:rsid w:val="001A2316"/>
    <w:rsid w:val="001B0D98"/>
    <w:rsid w:val="001D3870"/>
    <w:rsid w:val="001D4598"/>
    <w:rsid w:val="001E59C0"/>
    <w:rsid w:val="0020667C"/>
    <w:rsid w:val="002118BE"/>
    <w:rsid w:val="00225067"/>
    <w:rsid w:val="00234BF6"/>
    <w:rsid w:val="002367EA"/>
    <w:rsid w:val="0023706F"/>
    <w:rsid w:val="002404AB"/>
    <w:rsid w:val="00241C80"/>
    <w:rsid w:val="002455A3"/>
    <w:rsid w:val="002564ED"/>
    <w:rsid w:val="0027568B"/>
    <w:rsid w:val="002809CA"/>
    <w:rsid w:val="00285593"/>
    <w:rsid w:val="002955F4"/>
    <w:rsid w:val="002A3A46"/>
    <w:rsid w:val="002B12D1"/>
    <w:rsid w:val="002C0B3E"/>
    <w:rsid w:val="002F2D39"/>
    <w:rsid w:val="003137BA"/>
    <w:rsid w:val="0033276A"/>
    <w:rsid w:val="00356BFA"/>
    <w:rsid w:val="00374388"/>
    <w:rsid w:val="00375A17"/>
    <w:rsid w:val="003958BE"/>
    <w:rsid w:val="003975D0"/>
    <w:rsid w:val="003D09DE"/>
    <w:rsid w:val="003D386C"/>
    <w:rsid w:val="003D7D11"/>
    <w:rsid w:val="003F71CF"/>
    <w:rsid w:val="00400E7A"/>
    <w:rsid w:val="004328F0"/>
    <w:rsid w:val="00440112"/>
    <w:rsid w:val="00441887"/>
    <w:rsid w:val="00445580"/>
    <w:rsid w:val="00451F47"/>
    <w:rsid w:val="00457E58"/>
    <w:rsid w:val="00465638"/>
    <w:rsid w:val="004947BB"/>
    <w:rsid w:val="004A3CF7"/>
    <w:rsid w:val="004A41A6"/>
    <w:rsid w:val="004A6D92"/>
    <w:rsid w:val="004B3A13"/>
    <w:rsid w:val="004D3672"/>
    <w:rsid w:val="00515BCB"/>
    <w:rsid w:val="005205DE"/>
    <w:rsid w:val="0052673B"/>
    <w:rsid w:val="005421BD"/>
    <w:rsid w:val="005518AC"/>
    <w:rsid w:val="005529B3"/>
    <w:rsid w:val="005803D3"/>
    <w:rsid w:val="005A06A2"/>
    <w:rsid w:val="005A5423"/>
    <w:rsid w:val="005B2682"/>
    <w:rsid w:val="005B44F7"/>
    <w:rsid w:val="005B51FC"/>
    <w:rsid w:val="005D0AD4"/>
    <w:rsid w:val="005D0B75"/>
    <w:rsid w:val="005D6BCF"/>
    <w:rsid w:val="005E1630"/>
    <w:rsid w:val="005F1A6B"/>
    <w:rsid w:val="005F21C2"/>
    <w:rsid w:val="00600530"/>
    <w:rsid w:val="006031E6"/>
    <w:rsid w:val="00614221"/>
    <w:rsid w:val="00617848"/>
    <w:rsid w:val="00650663"/>
    <w:rsid w:val="00655E8D"/>
    <w:rsid w:val="00661F1E"/>
    <w:rsid w:val="006726DF"/>
    <w:rsid w:val="006770A4"/>
    <w:rsid w:val="00685FF6"/>
    <w:rsid w:val="006A4E11"/>
    <w:rsid w:val="006B260E"/>
    <w:rsid w:val="006B29BC"/>
    <w:rsid w:val="006B51D7"/>
    <w:rsid w:val="006C70A5"/>
    <w:rsid w:val="006D53DA"/>
    <w:rsid w:val="006E0518"/>
    <w:rsid w:val="00703D52"/>
    <w:rsid w:val="0070434C"/>
    <w:rsid w:val="00712EA5"/>
    <w:rsid w:val="00722E0C"/>
    <w:rsid w:val="00726CDF"/>
    <w:rsid w:val="00737285"/>
    <w:rsid w:val="0073730D"/>
    <w:rsid w:val="007476E6"/>
    <w:rsid w:val="00773731"/>
    <w:rsid w:val="00785B6B"/>
    <w:rsid w:val="00791064"/>
    <w:rsid w:val="007A0922"/>
    <w:rsid w:val="007B226A"/>
    <w:rsid w:val="007B6C34"/>
    <w:rsid w:val="007C22E3"/>
    <w:rsid w:val="007D29A5"/>
    <w:rsid w:val="007E19E4"/>
    <w:rsid w:val="007E674D"/>
    <w:rsid w:val="007F4858"/>
    <w:rsid w:val="008061D1"/>
    <w:rsid w:val="008067B8"/>
    <w:rsid w:val="0081726C"/>
    <w:rsid w:val="00817929"/>
    <w:rsid w:val="00833955"/>
    <w:rsid w:val="0083464D"/>
    <w:rsid w:val="0084583A"/>
    <w:rsid w:val="008564C2"/>
    <w:rsid w:val="00875B91"/>
    <w:rsid w:val="00880245"/>
    <w:rsid w:val="00880492"/>
    <w:rsid w:val="00882699"/>
    <w:rsid w:val="008A07D9"/>
    <w:rsid w:val="008A7C72"/>
    <w:rsid w:val="008B01A8"/>
    <w:rsid w:val="008B2640"/>
    <w:rsid w:val="008B43F8"/>
    <w:rsid w:val="008B5CB0"/>
    <w:rsid w:val="008B6410"/>
    <w:rsid w:val="008C389F"/>
    <w:rsid w:val="008D3043"/>
    <w:rsid w:val="00910D5C"/>
    <w:rsid w:val="00914426"/>
    <w:rsid w:val="00915429"/>
    <w:rsid w:val="00915C40"/>
    <w:rsid w:val="0095520A"/>
    <w:rsid w:val="009559E7"/>
    <w:rsid w:val="00993548"/>
    <w:rsid w:val="009A61D7"/>
    <w:rsid w:val="009D28E6"/>
    <w:rsid w:val="00A130D1"/>
    <w:rsid w:val="00A159B9"/>
    <w:rsid w:val="00A3681F"/>
    <w:rsid w:val="00A37363"/>
    <w:rsid w:val="00A37D6A"/>
    <w:rsid w:val="00A37D96"/>
    <w:rsid w:val="00A47132"/>
    <w:rsid w:val="00A70F7B"/>
    <w:rsid w:val="00AB1DFA"/>
    <w:rsid w:val="00AB45EC"/>
    <w:rsid w:val="00AB6458"/>
    <w:rsid w:val="00AC3CE5"/>
    <w:rsid w:val="00AC5585"/>
    <w:rsid w:val="00AD0E10"/>
    <w:rsid w:val="00AD523E"/>
    <w:rsid w:val="00AF1334"/>
    <w:rsid w:val="00AF5C91"/>
    <w:rsid w:val="00AF6628"/>
    <w:rsid w:val="00B04AD4"/>
    <w:rsid w:val="00B07D78"/>
    <w:rsid w:val="00B1714F"/>
    <w:rsid w:val="00B20BA7"/>
    <w:rsid w:val="00B308B0"/>
    <w:rsid w:val="00B35083"/>
    <w:rsid w:val="00B53513"/>
    <w:rsid w:val="00B60E92"/>
    <w:rsid w:val="00B616CE"/>
    <w:rsid w:val="00B65C07"/>
    <w:rsid w:val="00B66497"/>
    <w:rsid w:val="00B8771D"/>
    <w:rsid w:val="00B8774D"/>
    <w:rsid w:val="00BA3913"/>
    <w:rsid w:val="00BB6D83"/>
    <w:rsid w:val="00BD280F"/>
    <w:rsid w:val="00C02B7C"/>
    <w:rsid w:val="00C061C2"/>
    <w:rsid w:val="00C20F82"/>
    <w:rsid w:val="00C271E0"/>
    <w:rsid w:val="00C7110D"/>
    <w:rsid w:val="00C75B9B"/>
    <w:rsid w:val="00C77972"/>
    <w:rsid w:val="00C8242C"/>
    <w:rsid w:val="00C933BA"/>
    <w:rsid w:val="00C96C95"/>
    <w:rsid w:val="00CA1533"/>
    <w:rsid w:val="00CA45F0"/>
    <w:rsid w:val="00CB59E2"/>
    <w:rsid w:val="00CB7D03"/>
    <w:rsid w:val="00CC4A0E"/>
    <w:rsid w:val="00CD2BA5"/>
    <w:rsid w:val="00CD4832"/>
    <w:rsid w:val="00CF79A0"/>
    <w:rsid w:val="00D01CEB"/>
    <w:rsid w:val="00D10159"/>
    <w:rsid w:val="00D1621B"/>
    <w:rsid w:val="00D40E63"/>
    <w:rsid w:val="00D44992"/>
    <w:rsid w:val="00D541AF"/>
    <w:rsid w:val="00D64A16"/>
    <w:rsid w:val="00D745D5"/>
    <w:rsid w:val="00D878C3"/>
    <w:rsid w:val="00DA3753"/>
    <w:rsid w:val="00DA6A7A"/>
    <w:rsid w:val="00DB74FD"/>
    <w:rsid w:val="00DD1C30"/>
    <w:rsid w:val="00DE07A0"/>
    <w:rsid w:val="00DF2EC1"/>
    <w:rsid w:val="00E10C92"/>
    <w:rsid w:val="00E118AC"/>
    <w:rsid w:val="00E11B3D"/>
    <w:rsid w:val="00E17C9E"/>
    <w:rsid w:val="00E30342"/>
    <w:rsid w:val="00E34A92"/>
    <w:rsid w:val="00E53CF7"/>
    <w:rsid w:val="00E61869"/>
    <w:rsid w:val="00E64512"/>
    <w:rsid w:val="00E75FDB"/>
    <w:rsid w:val="00E9197A"/>
    <w:rsid w:val="00E96F0A"/>
    <w:rsid w:val="00E96F92"/>
    <w:rsid w:val="00EC475A"/>
    <w:rsid w:val="00ED7FE1"/>
    <w:rsid w:val="00EE1E12"/>
    <w:rsid w:val="00F03CAF"/>
    <w:rsid w:val="00F04FE1"/>
    <w:rsid w:val="00F05061"/>
    <w:rsid w:val="00F0574F"/>
    <w:rsid w:val="00F07C78"/>
    <w:rsid w:val="00F12384"/>
    <w:rsid w:val="00F13C79"/>
    <w:rsid w:val="00F15E1B"/>
    <w:rsid w:val="00F15E2F"/>
    <w:rsid w:val="00F23B93"/>
    <w:rsid w:val="00F31884"/>
    <w:rsid w:val="00F34276"/>
    <w:rsid w:val="00F34918"/>
    <w:rsid w:val="00F5287C"/>
    <w:rsid w:val="00F70696"/>
    <w:rsid w:val="00F81213"/>
    <w:rsid w:val="00F91046"/>
    <w:rsid w:val="00F911DD"/>
    <w:rsid w:val="00F9485F"/>
    <w:rsid w:val="00FA6DFA"/>
    <w:rsid w:val="00FB28E0"/>
    <w:rsid w:val="00FD698D"/>
    <w:rsid w:val="00FE04BA"/>
    <w:rsid w:val="06656A0D"/>
    <w:rsid w:val="0F9667E5"/>
    <w:rsid w:val="26655897"/>
    <w:rsid w:val="2E0E72E5"/>
    <w:rsid w:val="2FB91BFD"/>
    <w:rsid w:val="30D4069D"/>
    <w:rsid w:val="4E576FCA"/>
    <w:rsid w:val="50E64788"/>
    <w:rsid w:val="55CE1794"/>
    <w:rsid w:val="56D97FD1"/>
    <w:rsid w:val="5B171EDE"/>
    <w:rsid w:val="69AF2169"/>
    <w:rsid w:val="766A6E7D"/>
    <w:rsid w:val="769C7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EF1EC3"/>
  <w15:docId w15:val="{AB5BD065-6A40-47FF-9179-33C41F918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Pr>
      <w:rFonts w:ascii="宋体"/>
      <w:sz w:val="18"/>
      <w:szCs w:val="18"/>
    </w:rPr>
  </w:style>
  <w:style w:type="paragraph" w:styleId="a4">
    <w:name w:val="annotation text"/>
    <w:basedOn w:val="a"/>
    <w:link w:val="Char0"/>
    <w:uiPriority w:val="99"/>
    <w:semiHidden/>
    <w:unhideWhenUsed/>
    <w:qFormat/>
    <w:pPr>
      <w:jc w:val="left"/>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4"/>
    <w:next w:val="a4"/>
    <w:link w:val="Char4"/>
    <w:uiPriority w:val="99"/>
    <w:semiHidden/>
    <w:unhideWhenUsed/>
    <w:rPr>
      <w:b/>
      <w:bCs/>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qFormat/>
    <w:rPr>
      <w:sz w:val="21"/>
      <w:szCs w:val="21"/>
    </w:r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qFormat/>
    <w:rPr>
      <w:sz w:val="18"/>
      <w:szCs w:val="18"/>
    </w:rPr>
  </w:style>
  <w:style w:type="character" w:customStyle="1" w:styleId="Char">
    <w:name w:val="文档结构图 Char"/>
    <w:basedOn w:val="a0"/>
    <w:link w:val="a3"/>
    <w:uiPriority w:val="99"/>
    <w:semiHidden/>
    <w:rPr>
      <w:rFonts w:ascii="宋体" w:eastAsia="宋体" w:hAnsi="Times New Roman" w:cs="Times New Roman"/>
      <w:sz w:val="18"/>
      <w:szCs w:val="18"/>
    </w:rPr>
  </w:style>
  <w:style w:type="paragraph" w:customStyle="1" w:styleId="Default">
    <w:name w:val="Default"/>
    <w:pPr>
      <w:widowControl w:val="0"/>
      <w:autoSpaceDE w:val="0"/>
      <w:autoSpaceDN w:val="0"/>
      <w:adjustRightInd w:val="0"/>
    </w:pPr>
    <w:rPr>
      <w:rFonts w:ascii="黑体" w:eastAsia="黑体" w:cs="黑体"/>
      <w:color w:val="000000"/>
      <w:sz w:val="24"/>
      <w:szCs w:val="24"/>
    </w:rPr>
  </w:style>
  <w:style w:type="character" w:customStyle="1" w:styleId="Char0">
    <w:name w:val="批注文字 Char"/>
    <w:basedOn w:val="a0"/>
    <w:link w:val="a4"/>
    <w:uiPriority w:val="99"/>
    <w:semiHidden/>
    <w:qFormat/>
    <w:rPr>
      <w:rFonts w:ascii="Times New Roman" w:eastAsia="宋体" w:hAnsi="Times New Roman" w:cs="Times New Roman"/>
      <w:szCs w:val="20"/>
    </w:rPr>
  </w:style>
  <w:style w:type="character" w:customStyle="1" w:styleId="Char4">
    <w:name w:val="批注主题 Char"/>
    <w:basedOn w:val="Char0"/>
    <w:link w:val="a9"/>
    <w:uiPriority w:val="99"/>
    <w:semiHidden/>
    <w:rPr>
      <w:rFonts w:ascii="Times New Roman" w:eastAsia="宋体" w:hAnsi="Times New Roman" w:cs="Times New Roman"/>
      <w:b/>
      <w:bCs/>
      <w:szCs w:val="20"/>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 w:type="paragraph" w:styleId="ac">
    <w:name w:val="List Paragraph"/>
    <w:basedOn w:val="a"/>
    <w:uiPriority w:val="34"/>
    <w:qFormat/>
    <w:pPr>
      <w:ind w:firstLineChars="200" w:firstLine="420"/>
    </w:pPr>
  </w:style>
  <w:style w:type="character" w:styleId="ad">
    <w:name w:val="Hyperlink"/>
    <w:basedOn w:val="a0"/>
    <w:uiPriority w:val="99"/>
    <w:unhideWhenUsed/>
    <w:rsid w:val="005D0AD4"/>
    <w:rPr>
      <w:color w:val="0000FF" w:themeColor="hyperlink"/>
      <w:u w:val="single"/>
    </w:rPr>
  </w:style>
  <w:style w:type="paragraph" w:styleId="ae">
    <w:name w:val="Revision"/>
    <w:hidden/>
    <w:uiPriority w:val="99"/>
    <w:semiHidden/>
    <w:rsid w:val="00A70F7B"/>
    <w:rPr>
      <w:rFonts w:ascii="Times New Roman" w:eastAsia="宋体"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038803">
      <w:bodyDiv w:val="1"/>
      <w:marLeft w:val="0"/>
      <w:marRight w:val="0"/>
      <w:marTop w:val="0"/>
      <w:marBottom w:val="0"/>
      <w:divBdr>
        <w:top w:val="none" w:sz="0" w:space="0" w:color="auto"/>
        <w:left w:val="none" w:sz="0" w:space="0" w:color="auto"/>
        <w:bottom w:val="none" w:sz="0" w:space="0" w:color="auto"/>
        <w:right w:val="none" w:sz="0" w:space="0" w:color="auto"/>
      </w:divBdr>
    </w:div>
    <w:div w:id="1905067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1390</Words>
  <Characters>7924</Characters>
  <Application>Microsoft Office Word</Application>
  <DocSecurity>0</DocSecurity>
  <Lines>66</Lines>
  <Paragraphs>18</Paragraphs>
  <ScaleCrop>false</ScaleCrop>
  <Company>微软中国</Company>
  <LinksUpToDate>false</LinksUpToDate>
  <CharactersWithSpaces>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孙巧</cp:lastModifiedBy>
  <cp:revision>2</cp:revision>
  <dcterms:created xsi:type="dcterms:W3CDTF">2023-12-21T02:44:00Z</dcterms:created>
  <dcterms:modified xsi:type="dcterms:W3CDTF">2023-12-21T02:44:00Z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8860204431524FE89C061A97388DE11B</vt:lpwstr>
  </property>
</Properties>
</file>